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D3" w:rsidRPr="00E82DCC" w:rsidRDefault="003435D3" w:rsidP="003435D3">
      <w:pPr>
        <w:tabs>
          <w:tab w:val="left" w:pos="4500"/>
        </w:tabs>
        <w:spacing w:after="200" w:line="276" w:lineRule="auto"/>
        <w:jc w:val="center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2DCC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АДМИНИСТРАЦИЯ МУНИЦИПАЛЬНОГО ОБРАЗОВАНИЯ КОМСОМОЛЬСКОЕ СЕЛЬСКОЕ ПОСЕЛЕНИЕ</w:t>
      </w:r>
    </w:p>
    <w:p w:rsidR="003435D3" w:rsidRPr="00E82DCC" w:rsidRDefault="003435D3" w:rsidP="003435D3">
      <w:pPr>
        <w:tabs>
          <w:tab w:val="left" w:pos="4500"/>
        </w:tabs>
        <w:spacing w:after="200" w:line="276" w:lineRule="auto"/>
        <w:jc w:val="center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2DCC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ПЕРВОМАЙСКОГО РАЙОНА ТОМСКОЙ ОБЛАСТИ</w:t>
      </w:r>
    </w:p>
    <w:p w:rsidR="003435D3" w:rsidRPr="00E82DCC" w:rsidRDefault="003435D3" w:rsidP="003435D3">
      <w:pPr>
        <w:keepNext/>
        <w:keepLines/>
        <w:spacing w:before="40" w:after="0" w:line="276" w:lineRule="auto"/>
        <w:jc w:val="center"/>
        <w:outlineLvl w:val="2"/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2DCC"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РАСПОРЯЖЕНИЕ</w:t>
      </w:r>
    </w:p>
    <w:p w:rsidR="003435D3" w:rsidRPr="00E82DCC" w:rsidRDefault="003435D3" w:rsidP="003435D3">
      <w:pPr>
        <w:spacing w:before="480" w:after="48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17.01.2023 г.               </w:t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      </w:t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        № 2-р</w:t>
      </w:r>
    </w:p>
    <w:p w:rsidR="003435D3" w:rsidRPr="00E82DCC" w:rsidRDefault="003435D3" w:rsidP="003435D3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 «Об установлении расходного обязательства муниципального образования Комсомольское сельское поселение по расходованию средств субсидии на компенсацию расходов по организации теплоснабжения теплоснабжающими организациями, использующими в качестве топлива нефть или мазут»</w:t>
      </w:r>
    </w:p>
    <w:p w:rsidR="003435D3" w:rsidRPr="00E82DCC" w:rsidRDefault="003435D3" w:rsidP="003435D3">
      <w:pPr>
        <w:spacing w:after="200" w:line="276" w:lineRule="auto"/>
        <w:ind w:right="4135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</w:p>
    <w:p w:rsidR="003435D3" w:rsidRPr="00E82DCC" w:rsidRDefault="003435D3" w:rsidP="003435D3">
      <w:pPr>
        <w:spacing w:after="200" w:line="276" w:lineRule="auto"/>
        <w:ind w:firstLine="61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В соответствии со ст.86 Бюджетного кодекса Российской Федерации, </w:t>
      </w:r>
      <w:r w:rsidRPr="00E82DCC">
        <w:rPr>
          <w:rFonts w:ascii="Arial" w:eastAsiaTheme="minorEastAsia" w:hAnsi="Arial" w:cs="Arial"/>
          <w:bCs/>
          <w:sz w:val="24"/>
          <w:szCs w:val="24"/>
          <w:lang w:eastAsia="ru-RU"/>
        </w:rPr>
        <w:t>Законом</w:t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82DCC">
        <w:rPr>
          <w:rFonts w:ascii="Arial" w:eastAsiaTheme="minorEastAsia" w:hAnsi="Arial" w:cs="Arial"/>
          <w:bCs/>
          <w:sz w:val="24"/>
          <w:szCs w:val="24"/>
          <w:lang w:eastAsia="ru-RU"/>
        </w:rPr>
        <w:t>Томской</w:t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82DCC">
        <w:rPr>
          <w:rFonts w:ascii="Arial" w:eastAsiaTheme="minorEastAsia" w:hAnsi="Arial" w:cs="Arial"/>
          <w:bCs/>
          <w:sz w:val="24"/>
          <w:szCs w:val="24"/>
          <w:lang w:eastAsia="ru-RU"/>
        </w:rPr>
        <w:t>области</w:t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 от 29 декабря 2022 </w:t>
      </w:r>
      <w:r w:rsidRPr="00E82DCC">
        <w:rPr>
          <w:rFonts w:ascii="Arial" w:eastAsiaTheme="minorEastAsia" w:hAnsi="Arial" w:cs="Arial"/>
          <w:bCs/>
          <w:sz w:val="24"/>
          <w:szCs w:val="24"/>
          <w:lang w:eastAsia="ru-RU"/>
        </w:rPr>
        <w:t>года</w:t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 № 180-ОЗ «Об областном </w:t>
      </w:r>
      <w:r w:rsidRPr="00E82DCC">
        <w:rPr>
          <w:rFonts w:ascii="Arial" w:eastAsiaTheme="minorEastAsia" w:hAnsi="Arial" w:cs="Arial"/>
          <w:bCs/>
          <w:sz w:val="24"/>
          <w:szCs w:val="24"/>
          <w:lang w:eastAsia="ru-RU"/>
        </w:rPr>
        <w:t>бюджете</w:t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82DCC">
        <w:rPr>
          <w:rFonts w:ascii="Arial" w:eastAsiaTheme="minorEastAsia" w:hAnsi="Arial" w:cs="Arial"/>
          <w:bCs/>
          <w:sz w:val="24"/>
          <w:szCs w:val="24"/>
          <w:lang w:eastAsia="ru-RU"/>
        </w:rPr>
        <w:t>на</w:t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82DCC">
        <w:rPr>
          <w:rFonts w:ascii="Arial" w:eastAsiaTheme="minorEastAsia" w:hAnsi="Arial" w:cs="Arial"/>
          <w:bCs/>
          <w:sz w:val="24"/>
          <w:szCs w:val="24"/>
          <w:lang w:eastAsia="ru-RU"/>
        </w:rPr>
        <w:t>2023</w:t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82DCC">
        <w:rPr>
          <w:rFonts w:ascii="Arial" w:eastAsiaTheme="minorEastAsia" w:hAnsi="Arial" w:cs="Arial"/>
          <w:bCs/>
          <w:sz w:val="24"/>
          <w:szCs w:val="24"/>
          <w:lang w:eastAsia="ru-RU"/>
        </w:rPr>
        <w:t>год</w:t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 и на плановый период 2024 и 2025 </w:t>
      </w:r>
      <w:r w:rsidRPr="00E82DCC">
        <w:rPr>
          <w:rFonts w:ascii="Arial" w:eastAsiaTheme="minorEastAsia" w:hAnsi="Arial" w:cs="Arial"/>
          <w:bCs/>
          <w:sz w:val="24"/>
          <w:szCs w:val="24"/>
          <w:lang w:eastAsia="ru-RU"/>
        </w:rPr>
        <w:t>годов</w:t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>», решением Думы Первомайского района от 29.12.2022 №34 «О бюджете муниципального образования «Первомайский район» Томской области на 2023 год плановый период 2024-2025 годы», решением Совета Комсомольское сельского поселения от</w:t>
      </w:r>
      <w:proofErr w:type="gramEnd"/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 29.12.2022 №25 «О бюджете Комсомольского сельского поселения на 2023 год и плановый период 2024-2025 годов»,  </w:t>
      </w:r>
    </w:p>
    <w:p w:rsidR="003435D3" w:rsidRPr="00E82DCC" w:rsidRDefault="003435D3" w:rsidP="003435D3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        1.       Установить расходное обязательство муниципального образования Комсомольского сельское поселение на компенсацию расходов по организации теплоснабжения теплоснабжающими организациями, использующими в качестве топлива нефть или мазут ( далее </w:t>
      </w:r>
      <w:proofErr w:type="gramStart"/>
      <w:r w:rsidRPr="00E82DCC">
        <w:rPr>
          <w:rFonts w:ascii="Arial" w:eastAsiaTheme="minorEastAsia" w:hAnsi="Arial" w:cs="Arial"/>
          <w:sz w:val="24"/>
          <w:szCs w:val="24"/>
          <w:lang w:eastAsia="ru-RU"/>
        </w:rPr>
        <w:t>–р</w:t>
      </w:r>
      <w:proofErr w:type="gramEnd"/>
      <w:r w:rsidRPr="00E82DCC">
        <w:rPr>
          <w:rFonts w:ascii="Arial" w:eastAsiaTheme="minorEastAsia" w:hAnsi="Arial" w:cs="Arial"/>
          <w:sz w:val="24"/>
          <w:szCs w:val="24"/>
          <w:lang w:eastAsia="ru-RU"/>
        </w:rPr>
        <w:t>асходное о</w:t>
      </w:r>
      <w:r w:rsidR="0047058D" w:rsidRPr="00E82DCC">
        <w:rPr>
          <w:rFonts w:ascii="Arial" w:eastAsiaTheme="minorEastAsia" w:hAnsi="Arial" w:cs="Arial"/>
          <w:sz w:val="24"/>
          <w:szCs w:val="24"/>
          <w:lang w:eastAsia="ru-RU"/>
        </w:rPr>
        <w:t>бязательство), в размере 10484000,0</w:t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 ( </w:t>
      </w:r>
      <w:r w:rsidR="0047058D" w:rsidRPr="00E82DCC">
        <w:rPr>
          <w:rFonts w:ascii="Arial" w:eastAsiaTheme="minorEastAsia" w:hAnsi="Arial" w:cs="Arial"/>
          <w:sz w:val="24"/>
          <w:szCs w:val="24"/>
          <w:lang w:eastAsia="ru-RU"/>
        </w:rPr>
        <w:t>Десять миллионов четыреста восемьдесят четыре тысячи</w:t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>) 00 копеек.</w:t>
      </w:r>
    </w:p>
    <w:p w:rsidR="003435D3" w:rsidRPr="00E82DCC" w:rsidRDefault="003435D3" w:rsidP="003435D3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3435D3" w:rsidRPr="00E82DCC" w:rsidRDefault="003435D3" w:rsidP="003435D3">
      <w:pPr>
        <w:tabs>
          <w:tab w:val="left" w:pos="0"/>
        </w:tabs>
        <w:spacing w:after="200" w:line="276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2.  Администрации муниципального образования Комсомольское сельское поселение обеспечить </w:t>
      </w:r>
      <w:proofErr w:type="spellStart"/>
      <w:r w:rsidRPr="00E82DCC">
        <w:rPr>
          <w:rFonts w:ascii="Arial" w:eastAsiaTheme="minorEastAsia" w:hAnsi="Arial" w:cs="Arial"/>
          <w:sz w:val="24"/>
          <w:szCs w:val="24"/>
          <w:lang w:eastAsia="ru-RU"/>
        </w:rPr>
        <w:t>софинансирование</w:t>
      </w:r>
      <w:proofErr w:type="spellEnd"/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 расходных обязательств за сч</w:t>
      </w:r>
      <w:r w:rsidR="0047058D"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ет средств бюджета в размере 1048,4 </w:t>
      </w:r>
      <w:proofErr w:type="gramStart"/>
      <w:r w:rsidR="0047058D"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( </w:t>
      </w:r>
      <w:proofErr w:type="gramEnd"/>
      <w:r w:rsidR="0047058D" w:rsidRPr="00E82DCC">
        <w:rPr>
          <w:rFonts w:ascii="Arial" w:eastAsiaTheme="minorEastAsia" w:hAnsi="Arial" w:cs="Arial"/>
          <w:sz w:val="24"/>
          <w:szCs w:val="24"/>
          <w:lang w:eastAsia="ru-RU"/>
        </w:rPr>
        <w:t>одна тысяча сорок восемь  рублей) 4</w:t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>0 копеек.</w:t>
      </w:r>
    </w:p>
    <w:p w:rsidR="003435D3" w:rsidRPr="00E82DCC" w:rsidRDefault="003435D3" w:rsidP="003435D3">
      <w:pPr>
        <w:spacing w:after="200" w:line="276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3. Настоящее распоряжение вступает в силу с даты  подписания и распространяется на </w:t>
      </w:r>
      <w:proofErr w:type="gramStart"/>
      <w:r w:rsidRPr="00E82DCC">
        <w:rPr>
          <w:rFonts w:ascii="Arial" w:eastAsiaTheme="minorEastAsia" w:hAnsi="Arial" w:cs="Arial"/>
          <w:sz w:val="24"/>
          <w:szCs w:val="24"/>
          <w:lang w:eastAsia="ru-RU"/>
        </w:rPr>
        <w:t>правоотношение</w:t>
      </w:r>
      <w:proofErr w:type="gramEnd"/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 возни</w:t>
      </w:r>
      <w:r w:rsidR="0047058D" w:rsidRPr="00E82DCC">
        <w:rPr>
          <w:rFonts w:ascii="Arial" w:eastAsiaTheme="minorEastAsia" w:hAnsi="Arial" w:cs="Arial"/>
          <w:sz w:val="24"/>
          <w:szCs w:val="24"/>
          <w:lang w:eastAsia="ru-RU"/>
        </w:rPr>
        <w:t>кшее  с 01.01.2023</w:t>
      </w:r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 года.</w:t>
      </w:r>
    </w:p>
    <w:p w:rsidR="003435D3" w:rsidRPr="00E82DCC" w:rsidRDefault="003435D3" w:rsidP="003435D3">
      <w:pPr>
        <w:spacing w:after="200" w:line="276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7. </w:t>
      </w:r>
      <w:proofErr w:type="gramStart"/>
      <w:r w:rsidRPr="00E82DCC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3435D3" w:rsidRPr="00E82DCC" w:rsidRDefault="003435D3" w:rsidP="003435D3">
      <w:pPr>
        <w:spacing w:after="20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82DCC">
        <w:rPr>
          <w:rFonts w:ascii="Arial" w:eastAsiaTheme="minorEastAsia" w:hAnsi="Arial" w:cs="Arial"/>
          <w:sz w:val="24"/>
          <w:szCs w:val="24"/>
          <w:lang w:eastAsia="ru-RU"/>
        </w:rPr>
        <w:t xml:space="preserve">Глава Администрации </w:t>
      </w:r>
    </w:p>
    <w:p w:rsidR="003435D3" w:rsidRPr="00E82DCC" w:rsidRDefault="003435D3" w:rsidP="003435D3">
      <w:pPr>
        <w:spacing w:after="20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82DCC">
        <w:rPr>
          <w:rFonts w:ascii="Arial" w:eastAsiaTheme="minorEastAsia" w:hAnsi="Arial" w:cs="Arial"/>
          <w:sz w:val="24"/>
          <w:szCs w:val="24"/>
          <w:lang w:eastAsia="ru-RU"/>
        </w:rPr>
        <w:t>Комсомольского сельского поселения                                   Н.Г. Сафронов</w:t>
      </w:r>
    </w:p>
    <w:p w:rsidR="00355277" w:rsidRPr="00E82DCC" w:rsidRDefault="003552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55277" w:rsidRPr="00E8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AC"/>
    <w:rsid w:val="000D3581"/>
    <w:rsid w:val="00150CAC"/>
    <w:rsid w:val="003435D3"/>
    <w:rsid w:val="00355277"/>
    <w:rsid w:val="0047058D"/>
    <w:rsid w:val="00E8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</cp:revision>
  <dcterms:created xsi:type="dcterms:W3CDTF">2023-03-09T08:40:00Z</dcterms:created>
  <dcterms:modified xsi:type="dcterms:W3CDTF">2023-03-09T08:40:00Z</dcterms:modified>
</cp:coreProperties>
</file>