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8D" w:rsidRDefault="00ED348D" w:rsidP="00CC47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ТОМСКАЯ ОБЛАСТЬ</w:t>
      </w:r>
    </w:p>
    <w:p w:rsidR="00ED348D" w:rsidRDefault="00ED348D" w:rsidP="00CC4722">
      <w:pPr>
        <w:widowControl w:val="0"/>
        <w:tabs>
          <w:tab w:val="left" w:pos="202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ПЕРВОМАЙСКИЙ РАЙОН</w:t>
      </w:r>
    </w:p>
    <w:p w:rsidR="00ED348D" w:rsidRDefault="00ED348D" w:rsidP="00CC4722">
      <w:pPr>
        <w:widowControl w:val="0"/>
        <w:autoSpaceDE w:val="0"/>
        <w:autoSpaceDN w:val="0"/>
        <w:adjustRightInd w:val="0"/>
        <w:ind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Комсомольского сельского поселения</w:t>
      </w:r>
    </w:p>
    <w:p w:rsidR="00ED348D" w:rsidRDefault="00ED348D" w:rsidP="00CC4722">
      <w:pPr>
        <w:widowControl w:val="0"/>
        <w:autoSpaceDE w:val="0"/>
        <w:autoSpaceDN w:val="0"/>
        <w:adjustRightInd w:val="0"/>
        <w:ind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D348D" w:rsidRDefault="00ED348D" w:rsidP="00CC4722">
      <w:pPr>
        <w:widowControl w:val="0"/>
        <w:autoSpaceDE w:val="0"/>
        <w:autoSpaceDN w:val="0"/>
        <w:adjustRightInd w:val="0"/>
        <w:ind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 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ED348D" w:rsidRDefault="00ED348D" w:rsidP="00CC4722">
      <w:pPr>
        <w:pStyle w:val="Heading1"/>
        <w:rPr>
          <w:szCs w:val="28"/>
        </w:rPr>
      </w:pPr>
    </w:p>
    <w:p w:rsidR="00ED348D" w:rsidRDefault="00ED348D" w:rsidP="00CC472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D348D" w:rsidRDefault="00ED348D" w:rsidP="00CC4722">
      <w:pPr>
        <w:jc w:val="center"/>
        <w:rPr>
          <w:sz w:val="28"/>
          <w:szCs w:val="28"/>
        </w:rPr>
      </w:pPr>
    </w:p>
    <w:p w:rsidR="00ED348D" w:rsidRPr="00016328" w:rsidRDefault="00ED348D" w:rsidP="001E20B3">
      <w:r w:rsidRPr="00016328">
        <w:t xml:space="preserve">от «  4  »  марта  2014г.                                                                            </w:t>
      </w:r>
      <w:r>
        <w:t xml:space="preserve">      </w:t>
      </w:r>
      <w:r w:rsidRPr="00016328">
        <w:t xml:space="preserve">  №   4</w:t>
      </w:r>
    </w:p>
    <w:p w:rsidR="00ED348D" w:rsidRPr="00016328" w:rsidRDefault="00ED348D" w:rsidP="001E20B3">
      <w:r w:rsidRPr="00016328">
        <w:t xml:space="preserve">                                         </w:t>
      </w:r>
    </w:p>
    <w:p w:rsidR="00ED348D" w:rsidRPr="00016328" w:rsidRDefault="00ED348D" w:rsidP="001E20B3">
      <w:r w:rsidRPr="00016328">
        <w:t>О внесении изменений и дополнений в Устав</w:t>
      </w:r>
    </w:p>
    <w:p w:rsidR="00ED348D" w:rsidRPr="00016328" w:rsidRDefault="00ED348D" w:rsidP="001E20B3">
      <w:r w:rsidRPr="00016328">
        <w:t xml:space="preserve">муниципального образования </w:t>
      </w:r>
    </w:p>
    <w:p w:rsidR="00ED348D" w:rsidRPr="00016328" w:rsidRDefault="00ED348D" w:rsidP="001E20B3">
      <w:r w:rsidRPr="00016328">
        <w:t>«Комсомольское сельское поселение»</w:t>
      </w:r>
    </w:p>
    <w:p w:rsidR="00ED348D" w:rsidRPr="00016328" w:rsidRDefault="00ED348D" w:rsidP="001E20B3"/>
    <w:p w:rsidR="00ED348D" w:rsidRPr="00016328" w:rsidRDefault="00ED348D" w:rsidP="001E20B3"/>
    <w:p w:rsidR="00ED348D" w:rsidRPr="00016328" w:rsidRDefault="00ED348D" w:rsidP="001E20B3">
      <w:pPr>
        <w:jc w:val="center"/>
      </w:pPr>
      <w:r w:rsidRPr="00016328">
        <w:rPr>
          <w:b/>
        </w:rPr>
        <w:t>СОЕТ  КОМСОМОЛЬСКОГО СЕЛЬСКОГО ПОСЕЛЕНИЯ РЕШИЛ</w:t>
      </w:r>
      <w:r w:rsidRPr="00016328">
        <w:t>:</w:t>
      </w:r>
    </w:p>
    <w:p w:rsidR="00ED348D" w:rsidRPr="00016328" w:rsidRDefault="00ED348D" w:rsidP="001E20B3"/>
    <w:p w:rsidR="00ED348D" w:rsidRPr="00016328" w:rsidRDefault="00ED348D" w:rsidP="001E20B3">
      <w:r w:rsidRPr="00016328">
        <w:t xml:space="preserve">        1.      Внести в Устав муниципального образования «Комсомольское сельское поселение» следующие изменения:</w:t>
      </w:r>
    </w:p>
    <w:p w:rsidR="00ED348D" w:rsidRPr="00016328" w:rsidRDefault="00ED348D" w:rsidP="001E20B3"/>
    <w:p w:rsidR="00ED348D" w:rsidRPr="00016328" w:rsidRDefault="00ED348D" w:rsidP="001E20B3">
      <w:r w:rsidRPr="00016328">
        <w:t xml:space="preserve">       1) п. 22 ст. 4 изложить в следующей редакции :</w:t>
      </w:r>
    </w:p>
    <w:p w:rsidR="00ED348D" w:rsidRPr="00016328" w:rsidRDefault="00ED348D" w:rsidP="001E20B3">
      <w:r w:rsidRPr="00016328">
        <w:t xml:space="preserve">      « 22) присвоение адресов  объектам  адресации, аннулирование адресов, присвоение  наименований элементам улично-дорожной сети (за исключением автомобильных дорог федерального значения , автомобильных дорог регионального  или межмуниципального значения , местного значения муниципального района),наименований элементам планировочной структуры в границах поселения, изменение, аннулирование таких  наименований, размещение информации в государственном адресном реестре ;»</w:t>
      </w:r>
    </w:p>
    <w:p w:rsidR="00ED348D" w:rsidRPr="00016328" w:rsidRDefault="00ED348D" w:rsidP="001E20B3">
      <w:r w:rsidRPr="00016328">
        <w:t xml:space="preserve"> </w:t>
      </w:r>
    </w:p>
    <w:p w:rsidR="00ED348D" w:rsidRPr="00016328" w:rsidRDefault="00ED348D" w:rsidP="001E20B3">
      <w:r w:rsidRPr="00016328">
        <w:t xml:space="preserve">         2) п. 36  ст. 4 исключить ;</w:t>
      </w:r>
    </w:p>
    <w:p w:rsidR="00ED348D" w:rsidRPr="00016328" w:rsidRDefault="00ED348D" w:rsidP="001E20B3"/>
    <w:p w:rsidR="00ED348D" w:rsidRPr="00016328" w:rsidRDefault="00ED348D" w:rsidP="001E20B3">
      <w:r w:rsidRPr="00016328">
        <w:t xml:space="preserve">         3) п.3 ст.6 изложить в  следующей редакции:</w:t>
      </w:r>
    </w:p>
    <w:p w:rsidR="00ED348D" w:rsidRPr="00016328" w:rsidRDefault="00ED348D" w:rsidP="001E20B3">
      <w:r w:rsidRPr="00016328">
        <w:t xml:space="preserve">       «3) создание муниципальных предприятий и учреждений, осуществление  финансового обеспечения деятельности муниципальных  казенных учреждений и финансового обеспечения выполнения муниципального задания  бюджетными  и  автономными  муниципальными учреждениями , а также осуществление закупок товаров , работ, услуг для обеспечения муниципальных нужд ;»</w:t>
      </w:r>
    </w:p>
    <w:p w:rsidR="00ED348D" w:rsidRPr="00016328" w:rsidRDefault="00ED348D" w:rsidP="001E20B3">
      <w:r w:rsidRPr="00016328">
        <w:t xml:space="preserve">           </w:t>
      </w:r>
    </w:p>
    <w:p w:rsidR="00ED348D" w:rsidRPr="00016328" w:rsidRDefault="00ED348D" w:rsidP="001E20B3">
      <w:r w:rsidRPr="00016328">
        <w:t xml:space="preserve">          4)п.33. ч.1 ст.4  признать утратившим силу;</w:t>
      </w:r>
    </w:p>
    <w:p w:rsidR="00ED348D" w:rsidRPr="00016328" w:rsidRDefault="00ED348D" w:rsidP="001E20B3"/>
    <w:p w:rsidR="00ED348D" w:rsidRPr="00016328" w:rsidRDefault="00ED348D" w:rsidP="001E20B3">
      <w:r w:rsidRPr="00016328">
        <w:t xml:space="preserve">          5)п.6 ч. 3 ст. 20 исключить;</w:t>
      </w:r>
    </w:p>
    <w:p w:rsidR="00ED348D" w:rsidRPr="00016328" w:rsidRDefault="00ED348D" w:rsidP="001E20B3"/>
    <w:p w:rsidR="00ED348D" w:rsidRPr="00016328" w:rsidRDefault="00ED348D" w:rsidP="001E20B3">
      <w:r w:rsidRPr="00016328">
        <w:t xml:space="preserve">        6) ст. 22 дополнить ч .4.1 следующего содержания:</w:t>
      </w:r>
    </w:p>
    <w:p w:rsidR="00ED348D" w:rsidRPr="00016328" w:rsidRDefault="00ED348D" w:rsidP="001E20B3">
      <w:r w:rsidRPr="00016328">
        <w:t xml:space="preserve">        «4.1. На  депутата   распространяются гарантии и ограничения, предусмотренные статьей 40 Федерального закона от 06.10.2003 г. № 131 –ФЗ « Об общих принципах организации местного самоуправления в Российской Федерации « .Законом Томской  области от 06.05.2009 г. № 68 –ОЗ « О гарантиях деятельности депутатов представительных органов муниципальных образований , выборных  должностных лиц местного самоуправления , лиц, замещающих муниципальные должности ,в Томской области».»;</w:t>
      </w:r>
    </w:p>
    <w:p w:rsidR="00ED348D" w:rsidRPr="00016328" w:rsidRDefault="00ED348D" w:rsidP="001E20B3"/>
    <w:p w:rsidR="00ED348D" w:rsidRPr="00016328" w:rsidRDefault="00ED348D" w:rsidP="001E20B3">
      <w:r w:rsidRPr="00016328">
        <w:t xml:space="preserve">         7) ст. 26 дополнить ч.9 следующего содержания :</w:t>
      </w:r>
    </w:p>
    <w:p w:rsidR="00ED348D" w:rsidRPr="00016328" w:rsidRDefault="00ED348D" w:rsidP="001E20B3">
      <w:r w:rsidRPr="00016328">
        <w:t xml:space="preserve">         «9. На Главу распространяются  гарантии  и ограничения , предусмотренные статьей 40 Федерального закона  от  06.10.2003 г  № 131-ФЗ» Об общих принципах организации местного самоуправления в Российской Федерации»,Законом Томской области от 06.05.2009 г. № 68 –ОЗ « О гарантиях деятельности  депутатов  представительных  органов  муниципальных  образований , выборных должностных лиц местного самоуправления , лиц, замещающих муниципальные должности ,в Томской области».»;</w:t>
      </w:r>
    </w:p>
    <w:p w:rsidR="00ED348D" w:rsidRPr="00016328" w:rsidRDefault="00ED348D" w:rsidP="001E20B3"/>
    <w:p w:rsidR="00ED348D" w:rsidRPr="00016328" w:rsidRDefault="00ED348D" w:rsidP="001E20B3">
      <w:r w:rsidRPr="00016328">
        <w:t xml:space="preserve">        8) в  ч.3 ст.27 после слов « В случае досрочного прекращения полномочий  Главы муниципального образования « дополнить словами  « до дня вступления в  должность вновь избранного Главы муниципального образования»;</w:t>
      </w:r>
    </w:p>
    <w:p w:rsidR="00ED348D" w:rsidRPr="00016328" w:rsidRDefault="00ED348D" w:rsidP="001E20B3"/>
    <w:p w:rsidR="00ED348D" w:rsidRPr="00016328" w:rsidRDefault="00ED348D" w:rsidP="001E20B3">
      <w:r w:rsidRPr="00016328">
        <w:t xml:space="preserve">        9) ч.5 ст.27 исключить ;</w:t>
      </w:r>
    </w:p>
    <w:p w:rsidR="00ED348D" w:rsidRPr="00016328" w:rsidRDefault="00ED348D" w:rsidP="001E20B3"/>
    <w:p w:rsidR="00ED348D" w:rsidRPr="00016328" w:rsidRDefault="00ED348D" w:rsidP="001E20B3">
      <w:r w:rsidRPr="00016328">
        <w:t xml:space="preserve">        10) п. 23 ст.29 изложить в следующей редакции :</w:t>
      </w:r>
    </w:p>
    <w:p w:rsidR="00ED348D" w:rsidRPr="00016328" w:rsidRDefault="00ED348D" w:rsidP="001E20B3">
      <w:r w:rsidRPr="00016328">
        <w:t xml:space="preserve">        «23) присвоение адресов объектам адресации ,изменение, аннулирование адресов, присвоение наименований элементам  улично-дорожной сети ( за исключением автомобильных дорог федерального значения ,автомобильных дорог регионального или  межмуниципального значения , местного значения муниципального района,) наименований элементов планировочной  структуры в границах поселения, изменение, аннулирование таких наименований, размещение информации в государственном адресном реестре;»;</w:t>
      </w:r>
    </w:p>
    <w:p w:rsidR="00ED348D" w:rsidRPr="00016328" w:rsidRDefault="00ED348D" w:rsidP="001E20B3">
      <w:r w:rsidRPr="00016328">
        <w:t xml:space="preserve">          </w:t>
      </w:r>
    </w:p>
    <w:p w:rsidR="00ED348D" w:rsidRPr="00016328" w:rsidRDefault="00ED348D" w:rsidP="001E20B3">
      <w:r w:rsidRPr="00016328">
        <w:t xml:space="preserve">         11) п.37 ст.29 исключить ;</w:t>
      </w:r>
    </w:p>
    <w:p w:rsidR="00ED348D" w:rsidRPr="00016328" w:rsidRDefault="00ED348D" w:rsidP="001E20B3"/>
    <w:p w:rsidR="00ED348D" w:rsidRPr="00016328" w:rsidRDefault="00ED348D" w:rsidP="001E20B3">
      <w:r w:rsidRPr="00016328">
        <w:t xml:space="preserve">         12) п.43 ст.29 изложить в следующей редакции :</w:t>
      </w:r>
    </w:p>
    <w:p w:rsidR="00ED348D" w:rsidRPr="00016328" w:rsidRDefault="00ED348D" w:rsidP="001E20B3">
      <w:r w:rsidRPr="00016328">
        <w:t xml:space="preserve">         «43) создание муниципальных предприятий  и   учреждений ,осуществление  финансового  обеспечения  деятельности  муниципальных казенных учреждений и  финансового обеспечения  выполнения  муниципального задания бюджетными и  автономными муниципальными учреждениями , также осуществление закупок  товаров, работ, услуг для обеспечения муниципальных нужд;»;</w:t>
      </w:r>
    </w:p>
    <w:p w:rsidR="00ED348D" w:rsidRPr="00016328" w:rsidRDefault="00ED348D" w:rsidP="001E20B3">
      <w:r w:rsidRPr="00016328">
        <w:t xml:space="preserve">         13) п.50 ст.29 исключить.</w:t>
      </w:r>
    </w:p>
    <w:p w:rsidR="00ED348D" w:rsidRPr="00016328" w:rsidRDefault="00ED348D" w:rsidP="001E20B3"/>
    <w:p w:rsidR="00ED348D" w:rsidRPr="00016328" w:rsidRDefault="00ED348D" w:rsidP="001E20B3">
      <w:r w:rsidRPr="00016328">
        <w:t xml:space="preserve">         2.Направить настоящее решение в территориальный орган  Министерства юстиции Российской Федерации для государственной регистрации.</w:t>
      </w:r>
    </w:p>
    <w:p w:rsidR="00ED348D" w:rsidRPr="00016328" w:rsidRDefault="00ED348D" w:rsidP="001E20B3">
      <w:r w:rsidRPr="00016328">
        <w:t xml:space="preserve">         </w:t>
      </w:r>
    </w:p>
    <w:p w:rsidR="00ED348D" w:rsidRPr="00016328" w:rsidRDefault="00ED348D" w:rsidP="001E20B3">
      <w:r w:rsidRPr="00016328">
        <w:t xml:space="preserve">         3.Обнародовать настоящее решение после его государственной регистрации.</w:t>
      </w:r>
    </w:p>
    <w:p w:rsidR="00ED348D" w:rsidRPr="00016328" w:rsidRDefault="00ED348D" w:rsidP="001E20B3">
      <w:r w:rsidRPr="00016328">
        <w:t xml:space="preserve">          </w:t>
      </w:r>
    </w:p>
    <w:p w:rsidR="00ED348D" w:rsidRPr="00016328" w:rsidRDefault="00ED348D" w:rsidP="001E20B3">
      <w:r w:rsidRPr="00016328">
        <w:t xml:space="preserve">         4. Настоящее решение вступает в силу со дня его официального  обнародован</w:t>
      </w:r>
      <w:r>
        <w:t>ия , за  исключением пунктов 1,10</w:t>
      </w:r>
      <w:r w:rsidRPr="00016328">
        <w:t xml:space="preserve"> которые вступают в силу с 1 июля 2014 года. </w:t>
      </w:r>
    </w:p>
    <w:p w:rsidR="00ED348D" w:rsidRPr="00016328" w:rsidRDefault="00ED348D" w:rsidP="001E20B3"/>
    <w:p w:rsidR="00ED348D" w:rsidRPr="00016328" w:rsidRDefault="00ED348D" w:rsidP="001E20B3"/>
    <w:p w:rsidR="00ED348D" w:rsidRPr="00016328" w:rsidRDefault="00ED348D" w:rsidP="001E20B3"/>
    <w:p w:rsidR="00ED348D" w:rsidRPr="00016328" w:rsidRDefault="00ED348D" w:rsidP="001E20B3"/>
    <w:p w:rsidR="00ED348D" w:rsidRPr="00016328" w:rsidRDefault="00ED348D" w:rsidP="001E20B3"/>
    <w:p w:rsidR="00ED348D" w:rsidRPr="00016328" w:rsidRDefault="00ED348D" w:rsidP="00CC4722">
      <w:r w:rsidRPr="00016328">
        <w:t xml:space="preserve">Глава  сельского поселения                   </w:t>
      </w:r>
      <w:r w:rsidRPr="00016328">
        <w:tab/>
        <w:t xml:space="preserve">                                В.А.Вязков</w:t>
      </w:r>
    </w:p>
    <w:p w:rsidR="00ED348D" w:rsidRPr="00016328" w:rsidRDefault="00ED348D" w:rsidP="001E20B3"/>
    <w:p w:rsidR="00ED348D" w:rsidRPr="00016328" w:rsidRDefault="00ED348D" w:rsidP="001E20B3"/>
    <w:p w:rsidR="00ED348D" w:rsidRPr="00016328" w:rsidRDefault="00ED348D" w:rsidP="001E20B3">
      <w:r w:rsidRPr="00016328">
        <w:t xml:space="preserve"> </w:t>
      </w:r>
    </w:p>
    <w:p w:rsidR="00ED348D" w:rsidRPr="00016328" w:rsidRDefault="00ED348D" w:rsidP="001E20B3"/>
    <w:p w:rsidR="00ED348D" w:rsidRPr="00016328" w:rsidRDefault="00ED348D" w:rsidP="001E20B3"/>
    <w:sectPr w:rsidR="00ED348D" w:rsidRPr="00016328" w:rsidSect="00CC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48D" w:rsidRDefault="00ED348D" w:rsidP="00CC4722">
      <w:r>
        <w:separator/>
      </w:r>
    </w:p>
  </w:endnote>
  <w:endnote w:type="continuationSeparator" w:id="0">
    <w:p w:rsidR="00ED348D" w:rsidRDefault="00ED348D" w:rsidP="00CC4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48D" w:rsidRDefault="00ED348D" w:rsidP="00CC4722">
      <w:r>
        <w:separator/>
      </w:r>
    </w:p>
  </w:footnote>
  <w:footnote w:type="continuationSeparator" w:id="0">
    <w:p w:rsidR="00ED348D" w:rsidRDefault="00ED348D" w:rsidP="00CC47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0B3"/>
    <w:rsid w:val="00016328"/>
    <w:rsid w:val="000C115F"/>
    <w:rsid w:val="000E29EF"/>
    <w:rsid w:val="00126049"/>
    <w:rsid w:val="001E20B3"/>
    <w:rsid w:val="002B732B"/>
    <w:rsid w:val="002C3A7F"/>
    <w:rsid w:val="00304ABE"/>
    <w:rsid w:val="003F3B2E"/>
    <w:rsid w:val="00440053"/>
    <w:rsid w:val="004536F9"/>
    <w:rsid w:val="004B3A13"/>
    <w:rsid w:val="004C030E"/>
    <w:rsid w:val="005271DF"/>
    <w:rsid w:val="00576205"/>
    <w:rsid w:val="005A74CC"/>
    <w:rsid w:val="005F15E0"/>
    <w:rsid w:val="00611191"/>
    <w:rsid w:val="0062414E"/>
    <w:rsid w:val="006A6620"/>
    <w:rsid w:val="00872201"/>
    <w:rsid w:val="008A5AF9"/>
    <w:rsid w:val="00962FAB"/>
    <w:rsid w:val="0099209E"/>
    <w:rsid w:val="009B4F66"/>
    <w:rsid w:val="009F1B66"/>
    <w:rsid w:val="00B7726E"/>
    <w:rsid w:val="00C00955"/>
    <w:rsid w:val="00C96360"/>
    <w:rsid w:val="00C973B4"/>
    <w:rsid w:val="00CC4722"/>
    <w:rsid w:val="00CC7418"/>
    <w:rsid w:val="00CD0055"/>
    <w:rsid w:val="00E054BC"/>
    <w:rsid w:val="00E62D68"/>
    <w:rsid w:val="00E93482"/>
    <w:rsid w:val="00ED348D"/>
    <w:rsid w:val="00FA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B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4722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472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CC472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472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C472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4722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04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95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8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692</Words>
  <Characters>3951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2014-04-17T05:40:00Z</cp:lastPrinted>
  <dcterms:created xsi:type="dcterms:W3CDTF">2014-03-28T10:43:00Z</dcterms:created>
  <dcterms:modified xsi:type="dcterms:W3CDTF">2014-04-17T05:52:00Z</dcterms:modified>
</cp:coreProperties>
</file>