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66DC9">
        <w:rPr>
          <w:rFonts w:ascii="Times New Roman" w:eastAsia="Times New Roman" w:hAnsi="Times New Roman" w:cs="Times New Roman"/>
          <w:sz w:val="28"/>
          <w:szCs w:val="28"/>
          <w:lang w:eastAsia="ru-RU"/>
        </w:rPr>
        <w:t>УТВЕРЖДАЮ:</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МО Комсомольское сельское поселение </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Сафронов Н.Г</w:t>
      </w:r>
    </w:p>
    <w:p w:rsidR="00E66DC9" w:rsidRPr="00E66DC9" w:rsidRDefault="00E66DC9" w:rsidP="00E66DC9">
      <w:pPr>
        <w:pBdr>
          <w:top w:val="single" w:sz="4" w:space="1" w:color="auto"/>
        </w:pBdr>
        <w:autoSpaceDE w:val="0"/>
        <w:autoSpaceDN w:val="0"/>
        <w:adjustRightInd w:val="0"/>
        <w:spacing w:after="0" w:line="240" w:lineRule="auto"/>
        <w:ind w:left="4593" w:right="1899"/>
        <w:jc w:val="right"/>
        <w:rPr>
          <w:rFonts w:ascii="Times New Roman" w:eastAsia="Times New Roman" w:hAnsi="Times New Roman" w:cs="Times New Roman"/>
          <w:sz w:val="6"/>
          <w:szCs w:val="6"/>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bCs/>
          <w:sz w:val="28"/>
          <w:szCs w:val="28"/>
        </w:rPr>
      </w:pPr>
      <w:r w:rsidRPr="00E66D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06</w:t>
      </w:r>
      <w:r w:rsidRPr="00E66D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E66DC9">
        <w:rPr>
          <w:rFonts w:ascii="Times New Roman" w:eastAsia="Times New Roman" w:hAnsi="Times New Roman" w:cs="Times New Roman"/>
          <w:sz w:val="28"/>
          <w:szCs w:val="28"/>
          <w:lang w:eastAsia="ru-RU"/>
        </w:rPr>
        <w:t xml:space="preserve"> 2018</w:t>
      </w:r>
      <w:r w:rsidRPr="00E66DC9">
        <w:rPr>
          <w:rFonts w:ascii="Times New Roman" w:eastAsia="Times New Roman" w:hAnsi="Times New Roman" w:cs="Times New Roman"/>
          <w:sz w:val="28"/>
          <w:szCs w:val="28"/>
          <w:lang w:val="en-US" w:eastAsia="ru-RU"/>
        </w:rPr>
        <w:t> </w:t>
      </w:r>
      <w:r w:rsidRPr="00E66DC9">
        <w:rPr>
          <w:rFonts w:ascii="Times New Roman" w:eastAsia="Times New Roman" w:hAnsi="Times New Roman" w:cs="Times New Roman"/>
          <w:sz w:val="28"/>
          <w:szCs w:val="28"/>
          <w:lang w:eastAsia="ru-RU"/>
        </w:rPr>
        <w:t>г.</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E66DC9">
        <w:rPr>
          <w:rFonts w:ascii="Times New Roman" w:eastAsia="Times New Roman" w:hAnsi="Times New Roman" w:cs="Times New Roman"/>
          <w:sz w:val="28"/>
          <w:szCs w:val="28"/>
          <w:lang w:eastAsia="ar-SA"/>
        </w:rPr>
        <w:t>ДОКУМЕНТАЦИЯ ОБ АУКЦИОНЕ</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E66DC9">
        <w:rPr>
          <w:rFonts w:ascii="Times New Roman" w:eastAsia="Times New Roman" w:hAnsi="Times New Roman" w:cs="Times New Roman"/>
          <w:sz w:val="28"/>
          <w:szCs w:val="28"/>
          <w:lang w:eastAsia="ar-SA"/>
        </w:rPr>
        <w:t>на право заключения договоров аренды недвижимого имущества, являющегося м</w:t>
      </w:r>
      <w:r>
        <w:rPr>
          <w:rFonts w:ascii="Times New Roman" w:eastAsia="Times New Roman" w:hAnsi="Times New Roman" w:cs="Times New Roman"/>
          <w:sz w:val="28"/>
          <w:szCs w:val="28"/>
          <w:lang w:eastAsia="ar-SA"/>
        </w:rPr>
        <w:t>униципальной собственностью МО Комсомольское сельское поселение</w:t>
      </w:r>
      <w:r w:rsidRPr="00E66DC9">
        <w:rPr>
          <w:rFonts w:ascii="Times New Roman" w:eastAsia="Times New Roman" w:hAnsi="Times New Roman" w:cs="Times New Roman"/>
          <w:sz w:val="28"/>
          <w:szCs w:val="28"/>
          <w:lang w:eastAsia="ar-SA"/>
        </w:rPr>
        <w:t xml:space="preserve"> и представляющего собой:</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66DC9" w:rsidRPr="00E66DC9" w:rsidRDefault="00E66DC9" w:rsidP="00E66DC9">
      <w:pPr>
        <w:suppressAutoHyphens/>
        <w:spacing w:after="0" w:line="240" w:lineRule="auto"/>
        <w:rPr>
          <w:rFonts w:ascii="Times New Roman" w:eastAsia="Times New Roman" w:hAnsi="Times New Roman" w:cs="Times New Roman"/>
          <w:bCs/>
          <w:sz w:val="24"/>
          <w:szCs w:val="24"/>
          <w:lang w:eastAsia="ar-SA"/>
        </w:rPr>
      </w:pPr>
      <w:r w:rsidRPr="00E66DC9">
        <w:rPr>
          <w:rFonts w:ascii="Times New Roman" w:eastAsia="Times New Roman" w:hAnsi="Times New Roman" w:cs="Times New Roman"/>
          <w:sz w:val="28"/>
          <w:szCs w:val="28"/>
          <w:lang w:eastAsia="ar-SA"/>
        </w:rPr>
        <w:t>Лот № 1 –</w:t>
      </w:r>
      <w:r w:rsidRPr="00E66DC9">
        <w:rPr>
          <w:rFonts w:ascii="Times New Roman" w:eastAsia="Times New Roman" w:hAnsi="Times New Roman" w:cs="Times New Roman"/>
          <w:b/>
          <w:bCs/>
          <w:sz w:val="24"/>
          <w:szCs w:val="24"/>
          <w:lang w:eastAsia="ar-SA"/>
        </w:rPr>
        <w:t xml:space="preserve"> </w:t>
      </w:r>
      <w:r w:rsidRPr="00E66DC9">
        <w:rPr>
          <w:rFonts w:ascii="Times New Roman" w:eastAsia="Times New Roman" w:hAnsi="Times New Roman" w:cs="Times New Roman"/>
          <w:bCs/>
          <w:sz w:val="28"/>
          <w:szCs w:val="28"/>
          <w:lang w:eastAsia="ar-SA"/>
        </w:rPr>
        <w:t>Помещение, назначение, нежилое, в многоквартирном двухэтажном доме</w:t>
      </w:r>
      <w:proofErr w:type="gramStart"/>
      <w:r w:rsidRPr="00E66DC9">
        <w:rPr>
          <w:rFonts w:ascii="Times New Roman" w:eastAsia="Times New Roman" w:hAnsi="Times New Roman" w:cs="Times New Roman"/>
          <w:bCs/>
          <w:sz w:val="28"/>
          <w:szCs w:val="28"/>
          <w:lang w:eastAsia="ar-SA"/>
        </w:rPr>
        <w:t>,э</w:t>
      </w:r>
      <w:proofErr w:type="gramEnd"/>
      <w:r w:rsidRPr="00E66DC9">
        <w:rPr>
          <w:rFonts w:ascii="Times New Roman" w:eastAsia="Times New Roman" w:hAnsi="Times New Roman" w:cs="Times New Roman"/>
          <w:bCs/>
          <w:sz w:val="28"/>
          <w:szCs w:val="28"/>
          <w:lang w:eastAsia="ar-SA"/>
        </w:rPr>
        <w:t>таж-1,общая площадь – 44,9,расположенного по адресу: Томская область, Первомайский район, с. Комсомольск, ул. Комсомольская д.35,пом 28.</w:t>
      </w:r>
    </w:p>
    <w:p w:rsidR="00E66DC9" w:rsidRPr="00E66DC9" w:rsidRDefault="00E66DC9" w:rsidP="00E66DC9">
      <w:pPr>
        <w:suppressAutoHyphens/>
        <w:spacing w:after="0" w:line="240" w:lineRule="auto"/>
        <w:rPr>
          <w:rFonts w:ascii="Times New Roman" w:eastAsia="Times New Roman" w:hAnsi="Times New Roman" w:cs="Times New Roman"/>
          <w:bCs/>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spacing w:after="0" w:line="240" w:lineRule="auto"/>
        <w:rPr>
          <w:rFonts w:ascii="Times New Roman" w:eastAsia="Times New Roman" w:hAnsi="Times New Roman" w:cs="Times New Roman"/>
          <w:sz w:val="24"/>
          <w:szCs w:val="24"/>
          <w:lang w:eastAsia="ar-SA"/>
        </w:rPr>
        <w:sectPr w:rsidR="00E66DC9" w:rsidRPr="00E66DC9">
          <w:pgSz w:w="11906" w:h="16838"/>
          <w:pgMar w:top="567" w:right="851" w:bottom="567" w:left="1701" w:header="709" w:footer="709" w:gutter="0"/>
          <w:cols w:space="720"/>
        </w:sectPr>
      </w:pPr>
    </w:p>
    <w:p w:rsidR="00E66DC9" w:rsidRPr="00E66DC9" w:rsidRDefault="00E66DC9" w:rsidP="00E66DC9">
      <w:pPr>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lang w:eastAsia="ru-RU"/>
        </w:rPr>
      </w:pPr>
      <w:r w:rsidRPr="00E66DC9">
        <w:rPr>
          <w:rFonts w:ascii="Times New Roman" w:hAnsi="Times New Roman" w:cs="Times New Roman"/>
          <w:caps/>
          <w:sz w:val="24"/>
          <w:szCs w:val="24"/>
        </w:rPr>
        <w:lastRenderedPageBreak/>
        <w:t>Общие положения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Настоящая документация об аукционе разработана в соответствии со статьей 17.1 Федерального закона “О защите конкуренции” от 26.07.2006 №</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 Правила).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Согласие собственника имущества на предоставление соответствующих прав по договору, право на заключение которого является предметом торгов, и согласие собственника имущества на предоставление лицом, с которым заключается договор, соответствующих прав третьим лицам, подтверждается Распоряжением Администрации Первомайского района от </w:t>
      </w:r>
      <w:r w:rsidRPr="00E66DC9">
        <w:rPr>
          <w:rFonts w:ascii="Times New Roman" w:hAnsi="Times New Roman" w:cs="Times New Roman"/>
          <w:sz w:val="24"/>
          <w:lang w:eastAsia="x-none"/>
        </w:rPr>
        <w:t>05.04</w:t>
      </w:r>
      <w:r w:rsidRPr="00E66DC9">
        <w:rPr>
          <w:rFonts w:ascii="Times New Roman" w:hAnsi="Times New Roman" w:cs="Times New Roman"/>
          <w:sz w:val="24"/>
          <w:lang w:val="x-none" w:eastAsia="x-none"/>
        </w:rPr>
        <w:t>.2016 № </w:t>
      </w:r>
      <w:r w:rsidRPr="00E66DC9">
        <w:rPr>
          <w:rFonts w:ascii="Times New Roman" w:hAnsi="Times New Roman" w:cs="Times New Roman"/>
          <w:sz w:val="24"/>
          <w:lang w:eastAsia="x-none"/>
        </w:rPr>
        <w:t>148</w:t>
      </w:r>
      <w:r w:rsidRPr="00E66DC9">
        <w:rPr>
          <w:rFonts w:ascii="Times New Roman" w:hAnsi="Times New Roman" w:cs="Times New Roman"/>
          <w:sz w:val="24"/>
          <w:lang w:val="x-none" w:eastAsia="x-none"/>
        </w:rPr>
        <w:t>-р “О передаче в аренду муниципального имущества” (Приложение № 1 к документации об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(Приложение №</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2 к документации об аукционе) (далее – Информационная карта).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указаны в пункте 2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Место расположения, описание и технические характеристики муниципального имущества, права на которое передаются по договору аренды (далее – Договор), в том числе площадь помещения, здания, строения или сооружения указаны в пункте 3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Целевое назначение муниципального имущества, права на которое передаются по Договору указаны в пункте 4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указана в пункте 6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Срок действия договора указан в пункте 7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Срок, в течение которого победитель аукциона должен подписать проект договора, указан в пункте 24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Срок, в течение которого организатор аукциона вправе отказаться от проведения аукциона, указан в пункте 25 Информационной карты.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Место, дата и время начала рассмотрения заявок на участие в аукционе указаны в пункте 8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lastRenderedPageBreak/>
        <w:t>Место, дата и время проведения аукциона указаны в пункте 9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При проведении аукциона организатор торгов, специализированная организация обеспечивают размещение документации об аукционе на официальном сайте торгов (в срок не менее чем за двадцать дней до дня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Электронный адрес сайта в сети “Интернет”, на котором размещена документация об аукционе указан в пункте</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10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Предоставление документации об аукционе, в том числе в форме электронного документа, осуществляется без взимания платы.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Место предоставления документации об аукционе указано в пункте 13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Предоставление документации об аукционе до размещения на официальном сайте торгов извещения о проведении аукциона не допускается.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Требования к содержанию, составу и форме заявки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Форма заявки, в том числе подаваемая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Заявка, в том числе подаваемая в форме электронного документа, на участие в аукционе должна содержать:</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1) сведения и документы о заявителе, подавшем такую заявку:</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66DC9">
        <w:rPr>
          <w:rFonts w:ascii="Times New Roman" w:eastAsia="Times New Roman" w:hAnsi="Times New Roman" w:cs="Times New Roman"/>
          <w:sz w:val="24"/>
          <w:szCs w:val="24"/>
          <w:lang w:eastAsia="ru-RU"/>
        </w:rPr>
        <w:t xml:space="preserve"> </w:t>
      </w:r>
      <w:proofErr w:type="gramStart"/>
      <w:r w:rsidRPr="00E66DC9">
        <w:rPr>
          <w:rFonts w:ascii="Times New Roman" w:eastAsia="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66DC9">
        <w:rPr>
          <w:rFonts w:ascii="Times New Roman" w:eastAsia="Times New Roman" w:hAnsi="Times New Roman" w:cs="Times New Roman"/>
          <w:sz w:val="24"/>
          <w:szCs w:val="24"/>
          <w:lang w:eastAsia="ru-RU"/>
        </w:rPr>
        <w:t xml:space="preserve"> извещения о проведен</w:t>
      </w:r>
      <w:proofErr w:type="gramStart"/>
      <w:r w:rsidRPr="00E66DC9">
        <w:rPr>
          <w:rFonts w:ascii="Times New Roman" w:eastAsia="Times New Roman" w:hAnsi="Times New Roman" w:cs="Times New Roman"/>
          <w:sz w:val="24"/>
          <w:szCs w:val="24"/>
          <w:lang w:eastAsia="ru-RU"/>
        </w:rPr>
        <w:t>ии ау</w:t>
      </w:r>
      <w:proofErr w:type="gramEnd"/>
      <w:r w:rsidRPr="00E66DC9">
        <w:rPr>
          <w:rFonts w:ascii="Times New Roman" w:eastAsia="Times New Roman" w:hAnsi="Times New Roman" w:cs="Times New Roman"/>
          <w:sz w:val="24"/>
          <w:szCs w:val="24"/>
          <w:lang w:eastAsia="ru-RU"/>
        </w:rPr>
        <w:t>кциона;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66DC9">
        <w:rPr>
          <w:rFonts w:ascii="Times New Roman" w:eastAsia="Times New Roman" w:hAnsi="Times New Roman" w:cs="Times New Roman"/>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66DC9">
        <w:rPr>
          <w:rFonts w:ascii="Times New Roman" w:eastAsia="Times New Roman" w:hAnsi="Times New Roman" w:cs="Times New Roman"/>
          <w:sz w:val="24"/>
          <w:szCs w:val="24"/>
          <w:lang w:eastAsia="ru-RU"/>
        </w:rPr>
        <w:t>требование</w:t>
      </w:r>
      <w:proofErr w:type="gramEnd"/>
      <w:r w:rsidRPr="00E66DC9">
        <w:rPr>
          <w:rFonts w:ascii="Times New Roman" w:eastAsia="Times New Roman" w:hAnsi="Times New Roman" w:cs="Times New Roman"/>
          <w:sz w:val="24"/>
          <w:szCs w:val="24"/>
          <w:lang w:eastAsia="ru-RU"/>
        </w:rPr>
        <w:t xml:space="preserve"> о внесении задатка (платежное поручение, подтверждающее перечисление задатка).</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Инструкция по заполнению заявки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ar-SA"/>
        </w:rPr>
      </w:pPr>
      <w:r w:rsidRPr="00E66DC9">
        <w:rPr>
          <w:rFonts w:ascii="Times New Roman" w:hAnsi="Times New Roman" w:cs="Times New Roman"/>
          <w:sz w:val="24"/>
          <w:lang w:val="x-none" w:eastAsia="ar-SA"/>
        </w:rPr>
        <w:t xml:space="preserve">Заявка на участие в аукционе оформляется на русском языке, </w:t>
      </w:r>
      <w:r w:rsidRPr="00E66DC9">
        <w:rPr>
          <w:rFonts w:ascii="Times New Roman" w:hAnsi="Times New Roman" w:cs="Times New Roman"/>
          <w:sz w:val="24"/>
          <w:lang w:val="x-none" w:eastAsia="ar-SA"/>
        </w:rPr>
        <w:lastRenderedPageBreak/>
        <w:t>разборчивыми печатными буквами.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ar-SA"/>
        </w:rPr>
      </w:pPr>
      <w:r w:rsidRPr="00E66DC9">
        <w:rPr>
          <w:rFonts w:ascii="Times New Roman" w:hAnsi="Times New Roman" w:cs="Times New Roman"/>
          <w:sz w:val="24"/>
          <w:lang w:val="x-none" w:eastAsia="ar-SA"/>
        </w:rPr>
        <w:t>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ar-SA"/>
        </w:rPr>
      </w:pPr>
      <w:r w:rsidRPr="00E66DC9">
        <w:rPr>
          <w:rFonts w:ascii="Times New Roman" w:hAnsi="Times New Roman" w:cs="Times New Roman"/>
          <w:sz w:val="24"/>
          <w:lang w:val="x-none" w:eastAsia="ar-SA"/>
        </w:rPr>
        <w:t>Сведения и документы, содержащиеся в заявке, не должны допускать двусмысленного толкования.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ar-SA"/>
        </w:rPr>
      </w:pPr>
      <w:r w:rsidRPr="00E66DC9">
        <w:rPr>
          <w:rFonts w:ascii="Times New Roman" w:hAnsi="Times New Roman" w:cs="Times New Roman"/>
          <w:sz w:val="24"/>
          <w:lang w:val="x-none" w:eastAsia="ar-SA"/>
        </w:rPr>
        <w:t xml:space="preserve">Все документы, входящие в состав заявки, должны быть оформлены с учётом следующих требований: </w:t>
      </w:r>
    </w:p>
    <w:p w:rsidR="00E66DC9" w:rsidRPr="00E66DC9" w:rsidRDefault="00E66DC9" w:rsidP="00E66DC9">
      <w:pPr>
        <w:numPr>
          <w:ilvl w:val="0"/>
          <w:numId w:val="1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E66DC9" w:rsidRPr="00E66DC9" w:rsidRDefault="00E66DC9" w:rsidP="00E66DC9">
      <w:pPr>
        <w:numPr>
          <w:ilvl w:val="0"/>
          <w:numId w:val="1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копии документов должны быть заверены нотариально в случае, если указание на это содержится в документации об аукционе;</w:t>
      </w:r>
    </w:p>
    <w:p w:rsidR="00E66DC9" w:rsidRPr="00E66DC9" w:rsidRDefault="00E66DC9" w:rsidP="00E66DC9">
      <w:pPr>
        <w:numPr>
          <w:ilvl w:val="0"/>
          <w:numId w:val="1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 документах не допускается применение факсимильных подписей, а так же наличие подчисток и исправлений;</w:t>
      </w:r>
    </w:p>
    <w:p w:rsidR="00E66DC9" w:rsidRPr="00E66DC9" w:rsidRDefault="00E66DC9" w:rsidP="00E66DC9">
      <w:pPr>
        <w:numPr>
          <w:ilvl w:val="0"/>
          <w:numId w:val="1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все страницы документов должны быть четкими и читаемыми (в том числе и представленные копии документов, включая надписи на оттисках печатей и штампов);</w:t>
      </w:r>
    </w:p>
    <w:p w:rsidR="00E66DC9" w:rsidRPr="00E66DC9" w:rsidRDefault="00E66DC9" w:rsidP="00E66DC9">
      <w:pPr>
        <w:numPr>
          <w:ilvl w:val="0"/>
          <w:numId w:val="1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Документы, представленные заявителем в составе заявки, возврату не подлежат.</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Форма, сроки и порядок оплаты по договору</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Оплата по договору осуществляется в безналичной форме в порядке и сроки, указанные в пункте 15 Информационной карте. </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Порядок, место, дата начала, дата и время окончания срока подачи заявок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Заявка на участие в аукционе, в том числе подаваемая в форме электронного документа, подается по форме, указанной в Приложении № 3 к настоящей документации об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Место, дата начала, дата и время окончания срока подачи заявок на участие в аукционе указаны в пунктах 16, 17, 18 Информационной карты.</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E66DC9">
        <w:rPr>
          <w:rFonts w:ascii="Times New Roman" w:eastAsia="Times New Roman" w:hAnsi="Times New Roman" w:cs="Times New Roman"/>
          <w:sz w:val="24"/>
          <w:szCs w:val="24"/>
          <w:lang w:eastAsia="ru-RU"/>
        </w:rPr>
        <w:t>ии ау</w:t>
      </w:r>
      <w:proofErr w:type="gramEnd"/>
      <w:r w:rsidRPr="00E66DC9">
        <w:rPr>
          <w:rFonts w:ascii="Times New Roman" w:eastAsia="Times New Roman" w:hAnsi="Times New Roman" w:cs="Times New Roman"/>
          <w:sz w:val="24"/>
          <w:szCs w:val="24"/>
          <w:lang w:eastAsia="ru-RU"/>
        </w:rPr>
        <w:t>кциона.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Дата и время окончания срока подачи заявок на участие в аукционе: в указанный в извещении о проведен</w:t>
      </w:r>
      <w:proofErr w:type="gramStart"/>
      <w:r w:rsidRPr="00E66DC9">
        <w:rPr>
          <w:rFonts w:ascii="Times New Roman" w:eastAsia="Times New Roman" w:hAnsi="Times New Roman" w:cs="Times New Roman"/>
          <w:sz w:val="24"/>
          <w:szCs w:val="24"/>
          <w:lang w:eastAsia="ru-RU"/>
        </w:rPr>
        <w:t>ии ау</w:t>
      </w:r>
      <w:proofErr w:type="gramEnd"/>
      <w:r w:rsidRPr="00E66DC9">
        <w:rPr>
          <w:rFonts w:ascii="Times New Roman" w:eastAsia="Times New Roman" w:hAnsi="Times New Roman" w:cs="Times New Roman"/>
          <w:sz w:val="24"/>
          <w:szCs w:val="24"/>
          <w:lang w:eastAsia="ru-RU"/>
        </w:rPr>
        <w:t>кциона день рассмотрения заявок на участие в аукционе, установленный не менее чем через двадцать дней со дня размещения извещения о проведении аукциона, непосредственно перед началом рассмотрения заявок.</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lastRenderedPageBreak/>
        <w:t>Заявитель вправе подать только одну заявку в отношении предмета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Требования к участникам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Участники аукциона должны соответствовать требованиям, установленным законодательством Российской Федерации к таким участникам.</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Заявитель не допускается аукционной комиссией к участию в аукционе в случаях:</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несоответствия требованиям, указанным в пункте 7.2 настоящей аукционной документации;</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невнесения задатка, если требование о внесении задатка указано в извещении о проведен</w:t>
      </w:r>
      <w:proofErr w:type="gramStart"/>
      <w:r w:rsidRPr="00E66DC9">
        <w:rPr>
          <w:rFonts w:ascii="Times New Roman" w:eastAsia="Times New Roman" w:hAnsi="Times New Roman" w:cs="Times New Roman"/>
          <w:sz w:val="24"/>
          <w:szCs w:val="24"/>
          <w:lang w:eastAsia="ru-RU"/>
        </w:rPr>
        <w:t>ии ау</w:t>
      </w:r>
      <w:proofErr w:type="gramEnd"/>
      <w:r w:rsidRPr="00E66DC9">
        <w:rPr>
          <w:rFonts w:ascii="Times New Roman" w:eastAsia="Times New Roman" w:hAnsi="Times New Roman" w:cs="Times New Roman"/>
          <w:sz w:val="24"/>
          <w:szCs w:val="24"/>
          <w:lang w:eastAsia="ru-RU"/>
        </w:rPr>
        <w:t>кциона;</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66DC9" w:rsidRPr="00E66DC9" w:rsidRDefault="00E66DC9" w:rsidP="00E66DC9">
      <w:pPr>
        <w:numPr>
          <w:ilvl w:val="0"/>
          <w:numId w:val="1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Отказ в допуске к участию в аукционе по иным основаниям, кроме случаев, указанных в пункте 7.3 настоящей аукционной документации, не допускается.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документации об аукционе, организатор торгов, аукционная комиссия обязаны отстранить такого заявителя или участника </w:t>
      </w:r>
      <w:r w:rsidRPr="00E66DC9">
        <w:rPr>
          <w:rFonts w:ascii="Times New Roman" w:hAnsi="Times New Roman" w:cs="Times New Roman"/>
          <w:sz w:val="24"/>
          <w:lang w:val="x-none" w:eastAsia="x-none"/>
        </w:rPr>
        <w:lastRenderedPageBreak/>
        <w:t>аукциона от участия в аукционе на любом этапе их проведения.</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Порядок и срок отзыва заявок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Информационной карты.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E66DC9" w:rsidRPr="00E66DC9" w:rsidRDefault="00E66DC9" w:rsidP="00E66DC9">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Формы, порядок, даты начала и окончания предоставления участникам аукциона разъяснений положений документации об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 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lang w:val="x-none" w:eastAsia="x-none"/>
        </w:rPr>
      </w:pPr>
      <w:r w:rsidRPr="00E66DC9">
        <w:rPr>
          <w:rFonts w:ascii="Times New Roman" w:hAnsi="Times New Roman" w:cs="Times New Roman"/>
          <w:caps/>
          <w:sz w:val="24"/>
          <w:szCs w:val="24"/>
          <w:lang w:val="x-none" w:eastAsia="x-none"/>
        </w:rPr>
        <w:t>Порядок проведения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Аукцион проводится организатором аукциона в присутствии членов аукционной комиссии и участников аукциона (их представителей).</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Аукцион проводится путем повышения начальной (минимальной) цены договора, указанной в извещении о проведении аукциона, на “шаг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“Шаг аукциона” указан в пункте</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20 Информационной карты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lastRenderedPageBreak/>
        <w:t xml:space="preserve">“Шаг аукциона” установлен в размере </w:t>
      </w:r>
      <w:r w:rsidR="00C81AA2">
        <w:rPr>
          <w:rFonts w:ascii="Times New Roman" w:hAnsi="Times New Roman" w:cs="Times New Roman"/>
          <w:sz w:val="24"/>
          <w:lang w:eastAsia="x-none"/>
        </w:rPr>
        <w:t>одного</w:t>
      </w:r>
      <w:r w:rsidRPr="00E66DC9">
        <w:rPr>
          <w:rFonts w:ascii="Times New Roman" w:hAnsi="Times New Roman" w:cs="Times New Roman"/>
          <w:sz w:val="24"/>
          <w:lang w:val="x-none" w:eastAsia="x-none"/>
        </w:rPr>
        <w:t xml:space="preserve"> процент</w:t>
      </w:r>
      <w:r w:rsidR="00C81AA2">
        <w:rPr>
          <w:rFonts w:ascii="Times New Roman" w:hAnsi="Times New Roman" w:cs="Times New Roman"/>
          <w:sz w:val="24"/>
          <w:lang w:eastAsia="x-none"/>
        </w:rPr>
        <w:t>а</w:t>
      </w:r>
      <w:r w:rsidRPr="00E66DC9">
        <w:rPr>
          <w:rFonts w:ascii="Times New Roman" w:hAnsi="Times New Roman" w:cs="Times New Roman"/>
          <w:sz w:val="24"/>
          <w:lang w:val="x-none" w:eastAsia="x-none"/>
        </w:rPr>
        <w:t xml:space="preserve">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w:t>
      </w:r>
      <w:r w:rsidR="00C81AA2">
        <w:rPr>
          <w:rFonts w:ascii="Times New Roman" w:hAnsi="Times New Roman" w:cs="Times New Roman"/>
          <w:sz w:val="24"/>
          <w:lang w:eastAsia="x-none"/>
        </w:rPr>
        <w:t>1</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 начальной (минимальной) цены договора, но не ниже 0,</w:t>
      </w:r>
      <w:r w:rsidR="00C81AA2">
        <w:rPr>
          <w:rFonts w:ascii="Times New Roman" w:hAnsi="Times New Roman" w:cs="Times New Roman"/>
          <w:sz w:val="24"/>
          <w:lang w:eastAsia="x-none"/>
        </w:rPr>
        <w:t>1</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 начальной (минимальной) цены договора.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Аукцион проводится в следующем порядке:</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 xml:space="preserve">10.5 документации об аукционе, поднимает </w:t>
      </w:r>
      <w:proofErr w:type="gramStart"/>
      <w:r w:rsidRPr="00E66DC9">
        <w:rPr>
          <w:rFonts w:ascii="Times New Roman" w:eastAsia="Times New Roman" w:hAnsi="Times New Roman" w:cs="Times New Roman"/>
          <w:sz w:val="24"/>
          <w:szCs w:val="24"/>
          <w:lang w:eastAsia="ru-RU"/>
        </w:rPr>
        <w:t>карточку</w:t>
      </w:r>
      <w:proofErr w:type="gramEnd"/>
      <w:r w:rsidRPr="00E66DC9">
        <w:rPr>
          <w:rFonts w:ascii="Times New Roman" w:eastAsia="Times New Roman" w:hAnsi="Times New Roman" w:cs="Times New Roman"/>
          <w:sz w:val="24"/>
          <w:szCs w:val="24"/>
          <w:lang w:eastAsia="ru-RU"/>
        </w:rPr>
        <w:t xml:space="preserve"> в случае если он согласен заключить договор по объявленной цене;</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10.5 документации об аукционе, и “шаг аукциона”, в соответствии с которым повышается цена;</w:t>
      </w:r>
      <w:proofErr w:type="gramEnd"/>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6DC9">
        <w:rPr>
          <w:rFonts w:ascii="Times New Roman" w:eastAsia="Times New Roman" w:hAnsi="Times New Roman" w:cs="Times New Roman"/>
          <w:sz w:val="24"/>
          <w:szCs w:val="24"/>
          <w:lang w:eastAsia="ru-RU"/>
        </w:rPr>
        <w:t>6) если действующий правообладатель воспользовался правом, предусмотренным подпунктом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5 пункта</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10.7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E66DC9">
        <w:rPr>
          <w:rFonts w:ascii="Times New Roman" w:eastAsia="Times New Roman" w:hAnsi="Times New Roman" w:cs="Times New Roman"/>
          <w:sz w:val="24"/>
          <w:szCs w:val="24"/>
          <w:lang w:eastAsia="ru-RU"/>
        </w:rPr>
        <w:t xml:space="preserve"> аукционистом цене договора;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Победителем аукциона признается лицо, предложившее наиболее </w:t>
      </w:r>
      <w:r w:rsidRPr="00E66DC9">
        <w:rPr>
          <w:rFonts w:ascii="Times New Roman" w:hAnsi="Times New Roman" w:cs="Times New Roman"/>
          <w:sz w:val="24"/>
          <w:lang w:val="x-none" w:eastAsia="x-none"/>
        </w:rPr>
        <w:lastRenderedPageBreak/>
        <w:t>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Любой участник аукциона вправе осуществлять аудио- и/или видеозапись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10.5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Протоколы, составленные в ходе проведения аукциона, заявки на </w:t>
      </w:r>
      <w:r w:rsidRPr="00E66DC9">
        <w:rPr>
          <w:rFonts w:ascii="Times New Roman" w:hAnsi="Times New Roman" w:cs="Times New Roman"/>
          <w:sz w:val="24"/>
          <w:lang w:val="x-none" w:eastAsia="x-none"/>
        </w:rPr>
        <w:lastRenderedPageBreak/>
        <w:t>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lang w:val="x-none" w:eastAsia="x-none"/>
        </w:rPr>
      </w:pPr>
      <w:r w:rsidRPr="00E66DC9">
        <w:rPr>
          <w:rFonts w:ascii="Times New Roman" w:hAnsi="Times New Roman" w:cs="Times New Roman"/>
          <w:caps/>
          <w:sz w:val="24"/>
          <w:szCs w:val="24"/>
          <w:lang w:val="x-none" w:eastAsia="x-none"/>
        </w:rPr>
        <w:t>Требование о внесении задатка, размер задатка, срок и порядок внесения задатка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Требование о внесении задатка, а также размер задатка, срок и порядок внесения задатка указаны в пункте 21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 функций по организации и проведению аукциона, указанный в пункте 22 Информационной карты.</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Организатор аукциона обязан вернуть задаток заявителям, чьи заявки были получены после окончания установленного срока приема заявок на участие в аукционе, в течение пяти рабочих дней с даты подписания протокола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Организатор аукциона обязан вернуть задаток заявителю, который 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lang w:val="x-none" w:eastAsia="x-none"/>
        </w:rPr>
      </w:pPr>
      <w:r w:rsidRPr="00E66DC9">
        <w:rPr>
          <w:rFonts w:ascii="Times New Roman" w:hAnsi="Times New Roman" w:cs="Times New Roman"/>
          <w:caps/>
          <w:sz w:val="24"/>
          <w:szCs w:val="24"/>
          <w:lang w:val="x-none" w:eastAsia="x-none"/>
        </w:rPr>
        <w:t>Обеспечение исполнения договора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Требование об обеспечении исполнения договора не установлено.</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lang w:val="x-none" w:eastAsia="x-none"/>
        </w:rPr>
      </w:pPr>
      <w:r w:rsidRPr="00E66DC9">
        <w:rPr>
          <w:rFonts w:ascii="Times New Roman" w:hAnsi="Times New Roman" w:cs="Times New Roman"/>
          <w:caps/>
          <w:sz w:val="24"/>
          <w:szCs w:val="24"/>
          <w:lang w:val="x-none" w:eastAsia="x-none"/>
        </w:rPr>
        <w:t>Дата, время, график проведения осмотра имущества, права на которое передаются по договору</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Arial" w:hAnsi="Times New Roman" w:cs="Times New Roman"/>
          <w:sz w:val="24"/>
          <w:lang w:val="x-none" w:eastAsia="x-none"/>
        </w:rPr>
      </w:pPr>
      <w:r w:rsidRPr="00E66DC9">
        <w:rPr>
          <w:rFonts w:ascii="Times New Roman" w:eastAsia="Arial" w:hAnsi="Times New Roman" w:cs="Times New Roman"/>
          <w:sz w:val="24"/>
          <w:lang w:val="x-none" w:eastAsia="x-none"/>
        </w:rPr>
        <w:t>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E66DC9" w:rsidRPr="00E66DC9" w:rsidRDefault="00E66DC9" w:rsidP="00E66DC9">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E66DC9">
        <w:rPr>
          <w:rFonts w:ascii="Times New Roman" w:eastAsia="Arial" w:hAnsi="Times New Roman" w:cs="Times New Roman"/>
          <w:sz w:val="24"/>
          <w:szCs w:val="24"/>
          <w:lang w:eastAsia="ar-SA"/>
        </w:rPr>
        <w:lastRenderedPageBreak/>
        <w:t xml:space="preserve">Для осмотра имущества заявителю необходимо уведомить организатора торгов или специализированную организацию, </w:t>
      </w:r>
      <w:r w:rsidRPr="00E66DC9">
        <w:rPr>
          <w:rFonts w:ascii="Times New Roman" w:eastAsia="Arial" w:hAnsi="Times New Roman" w:cs="Times New Roman"/>
          <w:sz w:val="24"/>
          <w:szCs w:val="24"/>
          <w:lang w:eastAsia="ru-RU"/>
        </w:rPr>
        <w:t>привлекаемую организатором аукциона для осуществления функций по организации и проведению аукциона</w:t>
      </w:r>
      <w:r w:rsidRPr="00E66DC9">
        <w:rPr>
          <w:rFonts w:ascii="Times New Roman" w:eastAsia="Arial" w:hAnsi="Times New Roman" w:cs="Times New Roman"/>
          <w:sz w:val="24"/>
          <w:szCs w:val="24"/>
          <w:lang w:eastAsia="ar-SA"/>
        </w:rPr>
        <w:t>.</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4"/>
          <w:lang w:val="x-none" w:eastAsia="x-none"/>
        </w:rPr>
      </w:pPr>
      <w:r w:rsidRPr="00E66DC9">
        <w:rPr>
          <w:rFonts w:ascii="Times New Roman" w:hAnsi="Times New Roman" w:cs="Times New Roman"/>
          <w:sz w:val="24"/>
          <w:lang w:val="x-none" w:eastAsia="x-none"/>
        </w:rPr>
        <w:t>Дата, время, график проведения осмотра имущества указаны в пункте 23 Информационной карты.</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lang w:val="x-none" w:eastAsia="x-none"/>
        </w:rPr>
      </w:pPr>
      <w:r w:rsidRPr="00E66DC9">
        <w:rPr>
          <w:rFonts w:ascii="Times New Roman" w:hAnsi="Times New Roman" w:cs="Times New Roman"/>
          <w:caps/>
          <w:sz w:val="24"/>
          <w:szCs w:val="24"/>
          <w:lang w:val="x-none" w:eastAsia="x-none"/>
        </w:rPr>
        <w:t>Заключение договора по результатам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К настоящей документации об аукционе прилагается проект договора аренды (Приложение № 4), который является неотъемлемой частью документации об аукционе.</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Заключение договора осуществляется в порядке, предусмотренном Гражданским кодексом Российской Федерации и иными федеральными законами.</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Договор заключается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настоящей аукционной документацией.</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14.4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E66DC9">
        <w:rPr>
          <w:rFonts w:ascii="Times New Roman" w:eastAsia="Times New Roman" w:hAnsi="Times New Roman" w:cs="Times New Roman"/>
          <w:sz w:val="24"/>
          <w:szCs w:val="24"/>
          <w:lang w:eastAsia="ru-RU"/>
        </w:rPr>
        <w:t>с даты подписания</w:t>
      </w:r>
      <w:proofErr w:type="gramEnd"/>
      <w:r w:rsidRPr="00E66DC9">
        <w:rPr>
          <w:rFonts w:ascii="Times New Roman" w:eastAsia="Times New Roman" w:hAnsi="Times New Roman" w:cs="Times New Roman"/>
          <w:sz w:val="24"/>
          <w:szCs w:val="24"/>
          <w:lang w:eastAsia="ru-RU"/>
        </w:rPr>
        <w:t xml:space="preserve"> протокола передает один экземпляр протокола лицу, с которым отказывается заключить договор.</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w:t>
      </w:r>
      <w:r w:rsidRPr="00E66DC9">
        <w:rPr>
          <w:rFonts w:ascii="Times New Roman" w:hAnsi="Times New Roman" w:cs="Times New Roman"/>
          <w:sz w:val="24"/>
          <w:lang w:val="x-none" w:eastAsia="x-none"/>
        </w:rPr>
        <w:lastRenderedPageBreak/>
        <w:t>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14.4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При этом заключение договора для участника аукциона, заявке на </w:t>
      </w:r>
      <w:proofErr w:type="gramStart"/>
      <w:r w:rsidRPr="00E66DC9">
        <w:rPr>
          <w:rFonts w:ascii="Times New Roman" w:eastAsia="Times New Roman" w:hAnsi="Times New Roman" w:cs="Times New Roman"/>
          <w:sz w:val="24"/>
          <w:szCs w:val="24"/>
          <w:lang w:eastAsia="ru-RU"/>
        </w:rPr>
        <w:t>участие</w:t>
      </w:r>
      <w:proofErr w:type="gramEnd"/>
      <w:r w:rsidRPr="00E66DC9">
        <w:rPr>
          <w:rFonts w:ascii="Times New Roman" w:eastAsia="Times New Roman" w:hAnsi="Times New Roman" w:cs="Times New Roman"/>
          <w:sz w:val="24"/>
          <w:szCs w:val="24"/>
          <w:lang w:eastAsia="ru-RU"/>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E66DC9">
        <w:rPr>
          <w:rFonts w:ascii="Times New Roman" w:eastAsia="Times New Roman" w:hAnsi="Times New Roman" w:cs="Times New Roman"/>
          <w:sz w:val="24"/>
          <w:szCs w:val="24"/>
          <w:lang w:eastAsia="ru-RU"/>
        </w:rPr>
        <w:t>задаток</w:t>
      </w:r>
      <w:proofErr w:type="gramEnd"/>
      <w:r w:rsidRPr="00E66DC9">
        <w:rPr>
          <w:rFonts w:ascii="Times New Roman" w:eastAsia="Times New Roman" w:hAnsi="Times New Roman" w:cs="Times New Roman"/>
          <w:sz w:val="24"/>
          <w:szCs w:val="24"/>
          <w:lang w:eastAsia="ru-RU"/>
        </w:rPr>
        <w:t xml:space="preserve"> внесенный ими не возвращается. В случае уклонения участника аукциона, заявке на </w:t>
      </w:r>
      <w:proofErr w:type="gramStart"/>
      <w:r w:rsidRPr="00E66DC9">
        <w:rPr>
          <w:rFonts w:ascii="Times New Roman" w:eastAsia="Times New Roman" w:hAnsi="Times New Roman" w:cs="Times New Roman"/>
          <w:sz w:val="24"/>
          <w:szCs w:val="24"/>
          <w:lang w:eastAsia="ru-RU"/>
        </w:rPr>
        <w:t>участие</w:t>
      </w:r>
      <w:proofErr w:type="gramEnd"/>
      <w:r w:rsidRPr="00E66DC9">
        <w:rPr>
          <w:rFonts w:ascii="Times New Roman" w:eastAsia="Times New Roman" w:hAnsi="Times New Roman" w:cs="Times New Roman"/>
          <w:sz w:val="24"/>
          <w:szCs w:val="24"/>
          <w:lang w:eastAsia="ru-RU"/>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E66DC9">
        <w:rPr>
          <w:rFonts w:ascii="Times New Roman" w:eastAsia="Times New Roman" w:hAnsi="Times New Roman" w:cs="Times New Roman"/>
          <w:sz w:val="24"/>
          <w:szCs w:val="24"/>
          <w:lang w:eastAsia="ru-RU"/>
        </w:rPr>
        <w:t>участие</w:t>
      </w:r>
      <w:proofErr w:type="gramEnd"/>
      <w:r w:rsidRPr="00E66DC9">
        <w:rPr>
          <w:rFonts w:ascii="Times New Roman" w:eastAsia="Times New Roman" w:hAnsi="Times New Roman" w:cs="Times New Roman"/>
          <w:sz w:val="24"/>
          <w:szCs w:val="24"/>
          <w:lang w:eastAsia="ru-RU"/>
        </w:rPr>
        <w:t xml:space="preserve"> в аукционе которого присвоен второй номер, аукцион признается несостоявшимся.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 xml:space="preserve">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w:t>
      </w:r>
      <w:r w:rsidRPr="00E66DC9">
        <w:rPr>
          <w:rFonts w:ascii="Times New Roman" w:hAnsi="Times New Roman" w:cs="Times New Roman"/>
          <w:sz w:val="24"/>
          <w:lang w:val="x-none" w:eastAsia="x-none"/>
        </w:rPr>
        <w:lastRenderedPageBreak/>
        <w:t>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1 пункта</w:t>
      </w:r>
      <w:r w:rsidRPr="00E66DC9">
        <w:rPr>
          <w:rFonts w:ascii="Times New Roman" w:hAnsi="Times New Roman" w:cs="Times New Roman"/>
          <w:sz w:val="24"/>
          <w:lang w:val="en-US" w:eastAsia="x-none"/>
        </w:rPr>
        <w:t> </w:t>
      </w:r>
      <w:r w:rsidRPr="00E66DC9">
        <w:rPr>
          <w:rFonts w:ascii="Times New Roman" w:hAnsi="Times New Roman" w:cs="Times New Roman"/>
          <w:sz w:val="24"/>
          <w:lang w:val="x-none" w:eastAsia="x-none"/>
        </w:rPr>
        <w:t>3.2 документации об аукционе,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eastAsia="Arial" w:hAnsi="Times New Roman" w:cs="Times New Roman"/>
          <w:caps/>
          <w:sz w:val="24"/>
          <w:szCs w:val="24"/>
          <w:lang w:val="x-none" w:eastAsia="ar-SA"/>
        </w:rPr>
      </w:pPr>
      <w:r w:rsidRPr="00E66DC9">
        <w:rPr>
          <w:rFonts w:ascii="Times New Roman" w:eastAsia="Arial" w:hAnsi="Times New Roman" w:cs="Times New Roman"/>
          <w:caps/>
          <w:sz w:val="24"/>
          <w:szCs w:val="24"/>
          <w:lang w:val="x-none" w:eastAsia="ar-SA"/>
        </w:rPr>
        <w:t>Извещение о проведении аукциона на право заключения договора аренды имущества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К настоящей документации об аукционе прилагается </w:t>
      </w:r>
      <w:proofErr w:type="gramStart"/>
      <w:r w:rsidRPr="00E66DC9">
        <w:rPr>
          <w:rFonts w:ascii="Times New Roman" w:eastAsia="Times New Roman" w:hAnsi="Times New Roman" w:cs="Times New Roman"/>
          <w:bCs/>
          <w:sz w:val="24"/>
          <w:szCs w:val="24"/>
          <w:lang w:eastAsia="ru-RU"/>
        </w:rPr>
        <w:t>извещение</w:t>
      </w:r>
      <w:proofErr w:type="gramEnd"/>
      <w:r w:rsidRPr="00E66DC9">
        <w:rPr>
          <w:rFonts w:ascii="Times New Roman" w:eastAsia="Times New Roman" w:hAnsi="Times New Roman" w:cs="Times New Roman"/>
          <w:bCs/>
          <w:sz w:val="24"/>
          <w:szCs w:val="24"/>
          <w:lang w:eastAsia="ru-RU"/>
        </w:rPr>
        <w:t xml:space="preserve"> о проведении аукциона на право заключения договора аренды </w:t>
      </w:r>
      <w:r w:rsidRPr="00E66DC9">
        <w:rPr>
          <w:rFonts w:ascii="Times New Roman" w:eastAsia="Times New Roman" w:hAnsi="Times New Roman" w:cs="Times New Roman"/>
          <w:sz w:val="24"/>
          <w:szCs w:val="24"/>
          <w:lang w:eastAsia="ru-RU"/>
        </w:rPr>
        <w:t>(Приложение № 5), которое является неотъемлемой частью документации об аукционе.</w:t>
      </w:r>
    </w:p>
    <w:p w:rsidR="00E66DC9" w:rsidRPr="00E66DC9" w:rsidRDefault="00E66DC9" w:rsidP="00E66DC9">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eastAsia="Arial" w:hAnsi="Times New Roman" w:cs="Times New Roman"/>
          <w:caps/>
          <w:sz w:val="24"/>
          <w:szCs w:val="24"/>
          <w:lang w:val="x-none" w:eastAsia="ar-SA"/>
        </w:rPr>
      </w:pPr>
      <w:r w:rsidRPr="00E66DC9">
        <w:rPr>
          <w:rFonts w:ascii="Times New Roman" w:eastAsia="Arial" w:hAnsi="Times New Roman" w:cs="Times New Roman"/>
          <w:caps/>
          <w:sz w:val="24"/>
          <w:szCs w:val="24"/>
          <w:lang w:val="x-none" w:eastAsia="ar-SA"/>
        </w:rPr>
        <w:t>Последствия признания аукциона несостоявшимся</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4"/>
          <w:lang w:val="x-none" w:eastAsia="x-none"/>
        </w:rPr>
      </w:pPr>
      <w:bookmarkStart w:id="0" w:name="Par0"/>
      <w:bookmarkEnd w:id="0"/>
      <w:r w:rsidRPr="00E66DC9">
        <w:rPr>
          <w:rFonts w:ascii="Times New Roman" w:hAnsi="Times New Roman" w:cs="Times New Roman"/>
          <w:sz w:val="24"/>
          <w:lang w:val="x-none" w:eastAsia="x-none"/>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E66DC9" w:rsidRPr="00E66DC9" w:rsidRDefault="00E66DC9" w:rsidP="00E66DC9">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lang w:val="x-none" w:eastAsia="x-none"/>
        </w:rPr>
      </w:pPr>
      <w:r w:rsidRPr="00E66DC9">
        <w:rPr>
          <w:rFonts w:ascii="Times New Roman" w:hAnsi="Times New Roman" w:cs="Times New Roman"/>
          <w:sz w:val="24"/>
          <w:lang w:val="x-none" w:eastAsia="x-none"/>
        </w:rPr>
        <w:t>В случае если аукцион признан несостоявшимся по основаниям, не указанным в пункте 16.1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74983" w:rsidRPr="00E66DC9" w:rsidRDefault="00E66DC9" w:rsidP="0007498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00074983" w:rsidRPr="00E66DC9">
        <w:rPr>
          <w:rFonts w:ascii="Times New Roman" w:eastAsia="Times New Roman" w:hAnsi="Times New Roman" w:cs="Times New Roman"/>
          <w:sz w:val="24"/>
          <w:szCs w:val="24"/>
          <w:lang w:eastAsia="ru-RU"/>
        </w:rPr>
        <w:lastRenderedPageBreak/>
        <w:t xml:space="preserve"> </w:t>
      </w:r>
    </w:p>
    <w:p w:rsidR="00E66DC9" w:rsidRPr="00E66DC9" w:rsidRDefault="00E66DC9" w:rsidP="00E66DC9">
      <w:pPr>
        <w:autoSpaceDE w:val="0"/>
        <w:autoSpaceDN w:val="0"/>
        <w:adjustRightInd w:val="0"/>
        <w:spacing w:after="0" w:line="240" w:lineRule="auto"/>
        <w:ind w:left="6372"/>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Приложение № 2</w:t>
      </w:r>
    </w:p>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ИНФОРМАЦИОННАЯ КАРТА АУКЦИОНА</w:t>
      </w:r>
    </w:p>
    <w:tbl>
      <w:tblPr>
        <w:tblW w:w="10080" w:type="dxa"/>
        <w:tblInd w:w="-432" w:type="dxa"/>
        <w:tblLayout w:type="fixed"/>
        <w:tblLook w:val="04A0" w:firstRow="1" w:lastRow="0" w:firstColumn="1" w:lastColumn="0" w:noHBand="0" w:noVBand="1"/>
      </w:tblPr>
      <w:tblGrid>
        <w:gridCol w:w="682"/>
        <w:gridCol w:w="3060"/>
        <w:gridCol w:w="6338"/>
      </w:tblGrid>
      <w:tr w:rsidR="00E66DC9" w:rsidRPr="00E66DC9" w:rsidTr="00E66DC9">
        <w:trPr>
          <w:trHeight w:val="340"/>
        </w:trPr>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Наименование сведений</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Содержание</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Организатор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F80C28"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ar-SA"/>
              </w:rPr>
              <w:t>Администрация МО Комсомольское сельское поселение</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6369</w:t>
            </w:r>
            <w:r w:rsidR="00F80C28">
              <w:rPr>
                <w:rFonts w:ascii="Times New Roman" w:eastAsia="Times New Roman" w:hAnsi="Times New Roman" w:cs="Times New Roman"/>
                <w:sz w:val="23"/>
                <w:szCs w:val="23"/>
                <w:lang w:eastAsia="ru-RU"/>
              </w:rPr>
              <w:t>42</w:t>
            </w:r>
            <w:r w:rsidRPr="00E66DC9">
              <w:rPr>
                <w:rFonts w:ascii="Times New Roman" w:eastAsia="Times New Roman" w:hAnsi="Times New Roman" w:cs="Times New Roman"/>
                <w:sz w:val="23"/>
                <w:szCs w:val="23"/>
                <w:lang w:eastAsia="ru-RU"/>
              </w:rPr>
              <w:t>, Томская область, Первомайский район, с</w:t>
            </w:r>
            <w:r w:rsidR="0060479B">
              <w:rPr>
                <w:rFonts w:ascii="Times New Roman" w:eastAsia="Times New Roman" w:hAnsi="Times New Roman" w:cs="Times New Roman"/>
                <w:sz w:val="23"/>
                <w:szCs w:val="23"/>
                <w:lang w:eastAsia="ru-RU"/>
              </w:rPr>
              <w:t xml:space="preserve"> </w:t>
            </w:r>
            <w:r w:rsidR="00F80C28">
              <w:rPr>
                <w:rFonts w:ascii="Times New Roman" w:eastAsia="Times New Roman" w:hAnsi="Times New Roman" w:cs="Times New Roman"/>
                <w:sz w:val="23"/>
                <w:szCs w:val="23"/>
                <w:lang w:eastAsia="ru-RU"/>
              </w:rPr>
              <w:t>Комсомольск</w:t>
            </w:r>
            <w:r w:rsidRPr="00E66DC9">
              <w:rPr>
                <w:rFonts w:ascii="Times New Roman" w:eastAsia="Times New Roman" w:hAnsi="Times New Roman" w:cs="Times New Roman"/>
                <w:sz w:val="23"/>
                <w:szCs w:val="23"/>
                <w:lang w:eastAsia="ru-RU"/>
              </w:rPr>
              <w:t>, ул. </w:t>
            </w:r>
            <w:r w:rsidR="00F80C28">
              <w:rPr>
                <w:rFonts w:ascii="Times New Roman" w:eastAsia="Times New Roman" w:hAnsi="Times New Roman" w:cs="Times New Roman"/>
                <w:sz w:val="23"/>
                <w:szCs w:val="23"/>
                <w:lang w:eastAsia="ru-RU"/>
              </w:rPr>
              <w:t>Первомайская 9а</w:t>
            </w:r>
            <w:r w:rsidR="00F80C28">
              <w:rPr>
                <w:color w:val="000000"/>
                <w:sz w:val="27"/>
                <w:szCs w:val="27"/>
              </w:rPr>
              <w:t xml:space="preserve"> </w:t>
            </w:r>
            <w:r w:rsidR="00F80C28" w:rsidRPr="00F80C28">
              <w:rPr>
                <w:rFonts w:ascii="Times New Roman" w:hAnsi="Times New Roman" w:cs="Times New Roman"/>
                <w:color w:val="000000"/>
                <w:sz w:val="24"/>
                <w:szCs w:val="24"/>
              </w:rPr>
              <w:t>komsp@tomsk.gov.ru</w:t>
            </w:r>
            <w:r w:rsidRPr="00F80C28">
              <w:rPr>
                <w:rFonts w:ascii="Times New Roman" w:eastAsia="Times New Roman" w:hAnsi="Times New Roman" w:cs="Times New Roman"/>
                <w:sz w:val="24"/>
                <w:szCs w:val="24"/>
                <w:lang w:eastAsia="ru-RU"/>
              </w:rPr>
              <w:t>,</w:t>
            </w:r>
          </w:p>
          <w:p w:rsidR="00E66DC9" w:rsidRPr="00E66DC9" w:rsidRDefault="00E66DC9" w:rsidP="00F80C28">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тел. 8(38245)</w:t>
            </w:r>
            <w:r w:rsidR="00F80C28">
              <w:rPr>
                <w:rFonts w:ascii="Times New Roman" w:eastAsia="Times New Roman" w:hAnsi="Times New Roman" w:cs="Times New Roman"/>
                <w:sz w:val="23"/>
                <w:szCs w:val="23"/>
                <w:lang w:eastAsia="ru-RU"/>
              </w:rPr>
              <w:t>42-4-21</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Отсутствует</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u w:val="single"/>
                <w:lang w:eastAsia="ar-SA"/>
              </w:rPr>
            </w:pPr>
            <w:r w:rsidRPr="00E66DC9">
              <w:rPr>
                <w:rFonts w:ascii="Times New Roman" w:eastAsia="Times New Roman" w:hAnsi="Times New Roman" w:cs="Times New Roman"/>
                <w:sz w:val="23"/>
                <w:szCs w:val="23"/>
                <w:u w:val="single"/>
                <w:lang w:eastAsia="ar-SA"/>
              </w:rPr>
              <w:t>Лот № 1</w:t>
            </w:r>
          </w:p>
          <w:p w:rsidR="00F80C28" w:rsidRPr="00F80C28" w:rsidRDefault="00E66DC9" w:rsidP="00F80C28">
            <w:pPr>
              <w:suppressAutoHyphens/>
              <w:spacing w:after="0" w:line="240" w:lineRule="auto"/>
              <w:rPr>
                <w:rFonts w:ascii="Times New Roman" w:eastAsia="Times New Roman" w:hAnsi="Times New Roman" w:cs="Times New Roman"/>
                <w:bCs/>
                <w:sz w:val="24"/>
                <w:szCs w:val="24"/>
                <w:lang w:eastAsia="ar-SA"/>
              </w:rPr>
            </w:pPr>
            <w:r w:rsidRPr="00E66DC9">
              <w:rPr>
                <w:rFonts w:ascii="Times New Roman" w:eastAsia="Times New Roman" w:hAnsi="Times New Roman" w:cs="Times New Roman"/>
                <w:sz w:val="23"/>
                <w:szCs w:val="23"/>
                <w:lang w:eastAsia="ar-SA"/>
              </w:rPr>
              <w:t>Местонахождение объекта: 6369</w:t>
            </w:r>
            <w:r w:rsidR="00F80C28">
              <w:rPr>
                <w:rFonts w:ascii="Times New Roman" w:eastAsia="Times New Roman" w:hAnsi="Times New Roman" w:cs="Times New Roman"/>
                <w:sz w:val="23"/>
                <w:szCs w:val="23"/>
                <w:lang w:eastAsia="ar-SA"/>
              </w:rPr>
              <w:t>42</w:t>
            </w:r>
            <w:r w:rsidRPr="00E66DC9">
              <w:rPr>
                <w:rFonts w:ascii="Times New Roman" w:eastAsia="Times New Roman" w:hAnsi="Times New Roman" w:cs="Times New Roman"/>
                <w:sz w:val="23"/>
                <w:szCs w:val="23"/>
                <w:lang w:eastAsia="ar-SA"/>
              </w:rPr>
              <w:t xml:space="preserve">, Томская область, Первомайский район, с. </w:t>
            </w:r>
            <w:r w:rsidR="00F80C28">
              <w:rPr>
                <w:rFonts w:ascii="Times New Roman" w:eastAsia="Times New Roman" w:hAnsi="Times New Roman" w:cs="Times New Roman"/>
                <w:sz w:val="23"/>
                <w:szCs w:val="23"/>
                <w:lang w:eastAsia="ar-SA"/>
              </w:rPr>
              <w:t>Комсомольск</w:t>
            </w:r>
            <w:r w:rsidRPr="00E66DC9">
              <w:rPr>
                <w:rFonts w:ascii="Times New Roman" w:eastAsia="Times New Roman" w:hAnsi="Times New Roman" w:cs="Times New Roman"/>
                <w:sz w:val="23"/>
                <w:szCs w:val="23"/>
                <w:lang w:eastAsia="ar-SA"/>
              </w:rPr>
              <w:t xml:space="preserve">, ул. </w:t>
            </w:r>
            <w:r w:rsidR="00F80C28">
              <w:rPr>
                <w:rFonts w:ascii="Times New Roman" w:eastAsia="Times New Roman" w:hAnsi="Times New Roman" w:cs="Times New Roman"/>
                <w:sz w:val="23"/>
                <w:szCs w:val="23"/>
                <w:lang w:eastAsia="ar-SA"/>
              </w:rPr>
              <w:t>Комсомольская д.35,пом.28,</w:t>
            </w:r>
            <w:r w:rsidR="00F80C28">
              <w:rPr>
                <w:rFonts w:ascii="Times New Roman" w:eastAsia="Times New Roman" w:hAnsi="Times New Roman" w:cs="Times New Roman"/>
                <w:bCs/>
                <w:sz w:val="24"/>
                <w:szCs w:val="24"/>
                <w:lang w:eastAsia="ar-SA"/>
              </w:rPr>
              <w:t>п</w:t>
            </w:r>
            <w:r w:rsidR="00F80C28" w:rsidRPr="00F80C28">
              <w:rPr>
                <w:rFonts w:ascii="Times New Roman" w:eastAsia="Times New Roman" w:hAnsi="Times New Roman" w:cs="Times New Roman"/>
                <w:bCs/>
                <w:sz w:val="24"/>
                <w:szCs w:val="24"/>
                <w:lang w:eastAsia="ar-SA"/>
              </w:rPr>
              <w:t>омещение, назначение, нежилое, в многоквартирном двухэтажном доме</w:t>
            </w:r>
            <w:proofErr w:type="gramStart"/>
            <w:r w:rsidR="00F80C28" w:rsidRPr="00F80C28">
              <w:rPr>
                <w:rFonts w:ascii="Times New Roman" w:eastAsia="Times New Roman" w:hAnsi="Times New Roman" w:cs="Times New Roman"/>
                <w:bCs/>
                <w:sz w:val="24"/>
                <w:szCs w:val="24"/>
                <w:lang w:eastAsia="ar-SA"/>
              </w:rPr>
              <w:t>,э</w:t>
            </w:r>
            <w:proofErr w:type="gramEnd"/>
            <w:r w:rsidR="00F80C28" w:rsidRPr="00F80C28">
              <w:rPr>
                <w:rFonts w:ascii="Times New Roman" w:eastAsia="Times New Roman" w:hAnsi="Times New Roman" w:cs="Times New Roman"/>
                <w:bCs/>
                <w:sz w:val="24"/>
                <w:szCs w:val="24"/>
                <w:lang w:eastAsia="ar-SA"/>
              </w:rPr>
              <w:t xml:space="preserve">таж-1,общая площадь – 44,9, </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Техническое состояние удовлетворительное, не требует ремонта. </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 </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Целевое назначение муниципального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F80C28" w:rsidRPr="00E66DC9" w:rsidRDefault="00E66DC9" w:rsidP="00F80C28">
            <w:pPr>
              <w:autoSpaceDE w:val="0"/>
              <w:autoSpaceDN w:val="0"/>
              <w:adjustRightInd w:val="0"/>
              <w:spacing w:after="0" w:line="240" w:lineRule="auto"/>
              <w:rPr>
                <w:rFonts w:ascii="Times New Roman" w:eastAsia="Times New Roman" w:hAnsi="Times New Roman" w:cs="Times New Roman"/>
                <w:iCs/>
                <w:sz w:val="23"/>
                <w:szCs w:val="23"/>
                <w:lang w:eastAsia="ru-RU"/>
              </w:rPr>
            </w:pPr>
            <w:r w:rsidRPr="00E66DC9">
              <w:rPr>
                <w:rFonts w:ascii="Times New Roman" w:eastAsia="Times New Roman" w:hAnsi="Times New Roman" w:cs="Times New Roman"/>
                <w:iCs/>
                <w:sz w:val="23"/>
                <w:szCs w:val="23"/>
                <w:lang w:eastAsia="ru-RU"/>
              </w:rPr>
              <w:t>Лот № 1</w:t>
            </w:r>
            <w:r w:rsidR="00F80C28">
              <w:rPr>
                <w:rFonts w:ascii="Times New Roman" w:eastAsia="Times New Roman" w:hAnsi="Times New Roman" w:cs="Times New Roman"/>
                <w:iCs/>
                <w:sz w:val="23"/>
                <w:szCs w:val="23"/>
                <w:lang w:eastAsia="ru-RU"/>
              </w:rPr>
              <w:t>нежилое помещение</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iCs/>
                <w:sz w:val="23"/>
                <w:szCs w:val="23"/>
                <w:lang w:eastAsia="ru-RU"/>
              </w:rPr>
              <w:t>.</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5</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Планировка имущества должна соответствовать техническому паспорту объекта, в котором находится имущество, составленному:</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iCs/>
                <w:sz w:val="23"/>
                <w:szCs w:val="23"/>
                <w:lang w:eastAsia="ru-RU"/>
              </w:rPr>
              <w:t xml:space="preserve">Лот № 1: </w:t>
            </w:r>
            <w:r w:rsidRPr="00E66DC9">
              <w:rPr>
                <w:rFonts w:ascii="Times New Roman" w:eastAsia="Times New Roman" w:hAnsi="Times New Roman" w:cs="Times New Roman"/>
                <w:sz w:val="23"/>
                <w:szCs w:val="23"/>
                <w:lang w:eastAsia="ar-SA"/>
              </w:rPr>
              <w:t xml:space="preserve">по состоянию на </w:t>
            </w:r>
            <w:r w:rsidR="0060479B">
              <w:rPr>
                <w:rFonts w:ascii="Times New Roman" w:eastAsia="Times New Roman" w:hAnsi="Times New Roman" w:cs="Times New Roman"/>
                <w:sz w:val="23"/>
                <w:szCs w:val="23"/>
                <w:lang w:eastAsia="ar-SA"/>
              </w:rPr>
              <w:t>05.09.2018г</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Электропроводка, трубы центрального отопления, оконные конструкции должны быть в удовлетворительном техническом состоянии и быть исправны. Имущество должно быть свободным от установленного арендатором оборудования, мебели. Внутренняя отделка</w:t>
            </w:r>
            <w:r w:rsidRPr="00E66DC9">
              <w:rPr>
                <w:rFonts w:ascii="Times New Roman" w:eastAsia="Times New Roman" w:hAnsi="Times New Roman" w:cs="Times New Roman"/>
                <w:iCs/>
                <w:sz w:val="23"/>
                <w:szCs w:val="23"/>
                <w:lang w:eastAsia="ar-SA"/>
              </w:rPr>
              <w:t xml:space="preserve"> не загрязнена</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Начальная (минимальная) цена договора (цена лота)/ начальная (минимальная) цена договора (цена лота) за единицу площади муниципального имущества, права на которое передаются по договору, в размере ежемесячного платежа за право владения или пользования указанным имуществом</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Начальная (минимальная) цена договора (цена лота) без учета НДС и  коммунальных, эксплуатационных, административно-хозяйственных услуг составляет:</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u w:val="single"/>
                <w:lang w:eastAsia="ar-SA"/>
              </w:rPr>
            </w:pPr>
            <w:r w:rsidRPr="00E66DC9">
              <w:rPr>
                <w:rFonts w:ascii="Times New Roman" w:eastAsia="Times New Roman" w:hAnsi="Times New Roman" w:cs="Times New Roman"/>
                <w:sz w:val="23"/>
                <w:szCs w:val="23"/>
                <w:u w:val="single"/>
                <w:lang w:eastAsia="ar-SA"/>
              </w:rPr>
              <w:t>Лот № 1</w:t>
            </w:r>
          </w:p>
          <w:p w:rsidR="00E66DC9" w:rsidRPr="00E66DC9" w:rsidRDefault="00CA4529" w:rsidP="00E66DC9">
            <w:pPr>
              <w:autoSpaceDE w:val="0"/>
              <w:autoSpaceDN w:val="0"/>
              <w:adjustRightInd w:val="0"/>
              <w:spacing w:after="0" w:line="240" w:lineRule="auto"/>
              <w:rPr>
                <w:rFonts w:ascii="Times New Roman" w:eastAsia="Times New Roman" w:hAnsi="Times New Roman" w:cs="Times New Roman"/>
                <w:sz w:val="23"/>
                <w:szCs w:val="23"/>
                <w:vertAlign w:val="superscript"/>
                <w:lang w:eastAsia="ru-RU"/>
              </w:rPr>
            </w:pPr>
            <w:r>
              <w:rPr>
                <w:rFonts w:ascii="Times New Roman" w:eastAsia="Times New Roman" w:hAnsi="Times New Roman" w:cs="Times New Roman"/>
                <w:sz w:val="23"/>
                <w:szCs w:val="23"/>
                <w:lang w:eastAsia="ru-RU"/>
              </w:rPr>
              <w:t>3504,00</w:t>
            </w:r>
            <w:r w:rsidR="00E66DC9" w:rsidRPr="00E66DC9">
              <w:rPr>
                <w:rFonts w:ascii="Times New Roman" w:eastAsia="Times New Roman" w:hAnsi="Times New Roman" w:cs="Times New Roman"/>
                <w:sz w:val="23"/>
                <w:szCs w:val="23"/>
                <w:lang w:eastAsia="ru-RU"/>
              </w:rPr>
              <w:t> руб. (</w:t>
            </w:r>
            <w:r>
              <w:rPr>
                <w:rFonts w:ascii="Times New Roman" w:eastAsia="Times New Roman" w:hAnsi="Times New Roman" w:cs="Times New Roman"/>
                <w:sz w:val="23"/>
                <w:szCs w:val="23"/>
                <w:lang w:eastAsia="ru-RU"/>
              </w:rPr>
              <w:t>Три тысячи пятьсот четыре  рубля)</w:t>
            </w:r>
            <w:r w:rsidR="00E66DC9" w:rsidRPr="00E66DC9">
              <w:rPr>
                <w:rFonts w:ascii="Times New Roman" w:eastAsia="Times New Roman" w:hAnsi="Times New Roman" w:cs="Times New Roman"/>
                <w:sz w:val="23"/>
                <w:szCs w:val="23"/>
                <w:lang w:eastAsia="ru-RU"/>
              </w:rPr>
              <w:t xml:space="preserve"> в месяц из расчета </w:t>
            </w:r>
            <w:r>
              <w:rPr>
                <w:rFonts w:ascii="Times New Roman" w:eastAsia="Times New Roman" w:hAnsi="Times New Roman" w:cs="Times New Roman"/>
                <w:sz w:val="23"/>
                <w:szCs w:val="23"/>
                <w:lang w:eastAsia="ru-RU"/>
              </w:rPr>
              <w:t>78,05</w:t>
            </w:r>
            <w:r w:rsidR="00E66DC9" w:rsidRPr="00E66DC9">
              <w:rPr>
                <w:rFonts w:ascii="Times New Roman" w:eastAsia="Times New Roman" w:hAnsi="Times New Roman" w:cs="Times New Roman"/>
                <w:sz w:val="23"/>
                <w:szCs w:val="23"/>
                <w:lang w:eastAsia="ru-RU"/>
              </w:rPr>
              <w:t> руб. (</w:t>
            </w:r>
            <w:r>
              <w:rPr>
                <w:rFonts w:ascii="Times New Roman" w:eastAsia="Times New Roman" w:hAnsi="Times New Roman" w:cs="Times New Roman"/>
                <w:sz w:val="23"/>
                <w:szCs w:val="23"/>
                <w:lang w:eastAsia="ru-RU"/>
              </w:rPr>
              <w:t>семьд</w:t>
            </w:r>
            <w:r w:rsidR="0060479B">
              <w:rPr>
                <w:rFonts w:ascii="Times New Roman" w:eastAsia="Times New Roman" w:hAnsi="Times New Roman" w:cs="Times New Roman"/>
                <w:sz w:val="23"/>
                <w:szCs w:val="23"/>
                <w:lang w:eastAsia="ru-RU"/>
              </w:rPr>
              <w:t>е</w:t>
            </w:r>
            <w:r>
              <w:rPr>
                <w:rFonts w:ascii="Times New Roman" w:eastAsia="Times New Roman" w:hAnsi="Times New Roman" w:cs="Times New Roman"/>
                <w:sz w:val="23"/>
                <w:szCs w:val="23"/>
                <w:lang w:eastAsia="ru-RU"/>
              </w:rPr>
              <w:t>с</w:t>
            </w:r>
            <w:r w:rsidR="0060479B">
              <w:rPr>
                <w:rFonts w:ascii="Times New Roman" w:eastAsia="Times New Roman" w:hAnsi="Times New Roman" w:cs="Times New Roman"/>
                <w:sz w:val="23"/>
                <w:szCs w:val="23"/>
                <w:lang w:eastAsia="ru-RU"/>
              </w:rPr>
              <w:t>я</w:t>
            </w:r>
            <w:r>
              <w:rPr>
                <w:rFonts w:ascii="Times New Roman" w:eastAsia="Times New Roman" w:hAnsi="Times New Roman" w:cs="Times New Roman"/>
                <w:sz w:val="23"/>
                <w:szCs w:val="23"/>
                <w:lang w:eastAsia="ru-RU"/>
              </w:rPr>
              <w:t>т восем</w:t>
            </w:r>
            <w:r w:rsidR="0060479B">
              <w:rPr>
                <w:rFonts w:ascii="Times New Roman" w:eastAsia="Times New Roman" w:hAnsi="Times New Roman" w:cs="Times New Roman"/>
                <w:sz w:val="23"/>
                <w:szCs w:val="23"/>
                <w:lang w:eastAsia="ru-RU"/>
              </w:rPr>
              <w:t>ь</w:t>
            </w:r>
            <w:r>
              <w:rPr>
                <w:rFonts w:ascii="Times New Roman" w:eastAsia="Times New Roman" w:hAnsi="Times New Roman" w:cs="Times New Roman"/>
                <w:sz w:val="23"/>
                <w:szCs w:val="23"/>
                <w:lang w:eastAsia="ru-RU"/>
              </w:rPr>
              <w:t xml:space="preserve"> рублей пять копеек</w:t>
            </w:r>
            <w:r w:rsidR="00E66DC9" w:rsidRPr="00E66DC9">
              <w:rPr>
                <w:rFonts w:ascii="Times New Roman" w:eastAsia="Times New Roman" w:hAnsi="Times New Roman" w:cs="Times New Roman"/>
                <w:sz w:val="23"/>
                <w:szCs w:val="23"/>
                <w:lang w:eastAsia="ru-RU"/>
              </w:rPr>
              <w:t>.) в месяц за 1 м</w:t>
            </w:r>
            <w:proofErr w:type="gramStart"/>
            <w:r w:rsidR="00E66DC9" w:rsidRPr="00E66DC9">
              <w:rPr>
                <w:rFonts w:ascii="Times New Roman" w:eastAsia="Times New Roman" w:hAnsi="Times New Roman" w:cs="Times New Roman"/>
                <w:sz w:val="23"/>
                <w:szCs w:val="23"/>
                <w:vertAlign w:val="superscript"/>
                <w:lang w:eastAsia="ru-RU"/>
              </w:rPr>
              <w:t>2</w:t>
            </w:r>
            <w:proofErr w:type="gramEnd"/>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vertAlign w:val="superscript"/>
                <w:lang w:eastAsia="ru-RU"/>
              </w:rPr>
            </w:pP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7</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Срок действия договора аренды</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Лот №</w:t>
            </w:r>
            <w:r w:rsidRPr="00E66DC9">
              <w:rPr>
                <w:rFonts w:ascii="Times New Roman" w:eastAsia="Times New Roman" w:hAnsi="Times New Roman" w:cs="Times New Roman"/>
                <w:sz w:val="23"/>
                <w:szCs w:val="23"/>
                <w:lang w:val="en-US" w:eastAsia="ar-SA"/>
              </w:rPr>
              <w:t> </w:t>
            </w:r>
            <w:r w:rsidRPr="00E66DC9">
              <w:rPr>
                <w:rFonts w:ascii="Times New Roman" w:eastAsia="Times New Roman" w:hAnsi="Times New Roman" w:cs="Times New Roman"/>
                <w:sz w:val="23"/>
                <w:szCs w:val="23"/>
                <w:lang w:eastAsia="ar-SA"/>
              </w:rPr>
              <w:t>1: 11 месяцев;</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lastRenderedPageBreak/>
              <w:t>8</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дата и время начала рассмотрения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823777"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15января 2019</w:t>
            </w:r>
            <w:r w:rsidR="00E66DC9" w:rsidRPr="00E66DC9">
              <w:rPr>
                <w:rFonts w:ascii="Times New Roman" w:eastAsia="Times New Roman" w:hAnsi="Times New Roman" w:cs="Times New Roman"/>
                <w:sz w:val="23"/>
                <w:szCs w:val="23"/>
                <w:lang w:eastAsia="ar-SA"/>
              </w:rPr>
              <w:t> г. в 11 час. 00 мин. (время местное) по адресу организатора торгов</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9</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дата и время проведения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BC7D77" w:rsidP="00BC7D77">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18</w:t>
            </w:r>
            <w:r w:rsidR="00823777">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января 2019</w:t>
            </w:r>
            <w:r w:rsidR="00E66DC9" w:rsidRPr="00E66DC9">
              <w:rPr>
                <w:rFonts w:ascii="Times New Roman" w:eastAsia="Times New Roman" w:hAnsi="Times New Roman" w:cs="Times New Roman"/>
                <w:sz w:val="23"/>
                <w:szCs w:val="23"/>
                <w:lang w:eastAsia="ar-SA"/>
              </w:rPr>
              <w:t xml:space="preserve"> г. в </w:t>
            </w:r>
            <w:r>
              <w:rPr>
                <w:rFonts w:ascii="Times New Roman" w:eastAsia="Times New Roman" w:hAnsi="Times New Roman" w:cs="Times New Roman"/>
                <w:sz w:val="23"/>
                <w:szCs w:val="23"/>
                <w:lang w:eastAsia="ar-SA"/>
              </w:rPr>
              <w:t>11 час 00мин</w:t>
            </w:r>
            <w:r w:rsidR="00E66DC9" w:rsidRPr="00E66DC9">
              <w:rPr>
                <w:rFonts w:ascii="Times New Roman" w:eastAsia="Times New Roman" w:hAnsi="Times New Roman" w:cs="Times New Roman"/>
                <w:sz w:val="23"/>
                <w:szCs w:val="23"/>
                <w:lang w:eastAsia="ar-SA"/>
              </w:rPr>
              <w:t>. (время местное) по адресу организатора торгов</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10</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Электронный адрес сайта в сети “Интернет”, на котором размещена документация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840092" w:rsidP="00E66DC9">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hyperlink r:id="rId7" w:history="1">
              <w:r w:rsidR="00E66DC9" w:rsidRPr="00E66DC9">
                <w:rPr>
                  <w:rFonts w:ascii="Times New Roman" w:eastAsia="Times New Roman" w:hAnsi="Times New Roman" w:cs="Times New Roman"/>
                  <w:color w:val="0000FF"/>
                  <w:sz w:val="23"/>
                  <w:szCs w:val="23"/>
                  <w:u w:val="single"/>
                  <w:lang w:eastAsia="ar-SA"/>
                </w:rPr>
                <w:t>http://torgi.gov.ru</w:t>
              </w:r>
            </w:hyperlink>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Размер платы за предоставление аукционной документации</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Предоставление документации об аукционе, в том числе в форме электронного документа, осуществляется без взимания платы</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12</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Счет для внесения платы, взимаемой за предоставление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Плата за предоставление документации об аукционе не установлена</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13</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предоставления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Документация об аукционе предоставляется по адресу организатора торгов</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14</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Порядок пересмотра цены договора в сторону увеличения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Размер арендной платы может быть изменен Арендодателем в одностороннем порядке в случаях:</w:t>
            </w:r>
          </w:p>
          <w:p w:rsidR="00E66DC9" w:rsidRPr="00E66DC9" w:rsidRDefault="00E66DC9" w:rsidP="00E66DC9">
            <w:pPr>
              <w:numPr>
                <w:ilvl w:val="0"/>
                <w:numId w:val="18"/>
              </w:numPr>
              <w:tabs>
                <w:tab w:val="left" w:pos="305"/>
              </w:tab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при изменении нормативных правовых актов, определяющих исчисление арендной платы, порядок и условия её внесения;</w:t>
            </w:r>
          </w:p>
          <w:p w:rsidR="00E66DC9" w:rsidRPr="00E66DC9" w:rsidRDefault="00E66DC9" w:rsidP="00E66DC9">
            <w:pPr>
              <w:numPr>
                <w:ilvl w:val="0"/>
                <w:numId w:val="18"/>
              </w:numPr>
              <w:tabs>
                <w:tab w:val="left" w:pos="305"/>
              </w:tab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при изменении рыночной конъюнктуры.</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15</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Порядок и сроки оплаты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Арендная плата начисляется с момента подписания акта приема-передачи. Арендатор вносит арендную плату ежемесячно до 10 числа текущего месяца на основании Договора аренды на счет, указанный в Договоре аренды</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В случае невнесения Арендатором платежей в установленные сроки, начисляется пеня в размере </w:t>
            </w:r>
            <w:r w:rsidR="00BC7D77">
              <w:rPr>
                <w:rFonts w:ascii="Times New Roman" w:eastAsia="Times New Roman" w:hAnsi="Times New Roman" w:cs="Times New Roman"/>
                <w:sz w:val="23"/>
                <w:szCs w:val="23"/>
                <w:lang w:eastAsia="ar-SA"/>
              </w:rPr>
              <w:t>1/300</w:t>
            </w:r>
            <w:r w:rsidRPr="00E66DC9">
              <w:rPr>
                <w:rFonts w:ascii="Times New Roman" w:eastAsia="Times New Roman" w:hAnsi="Times New Roman" w:cs="Times New Roman"/>
                <w:sz w:val="23"/>
                <w:szCs w:val="23"/>
                <w:lang w:eastAsia="ar-SA"/>
              </w:rPr>
              <w:t xml:space="preserve"> с просроченной суммы арендной платы за каждый день просрочки. Сумма пени уплачивается помимо причитающихся к уплате сумм арендной платы по реквизитам, согласно Договору аренды.</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Оплата коммунальных услуг не включается в сумму арендной платы и производится по отдельному Договору, заключенному с поставщиком таких услуг в течение пяти дней, со дня передачи Арендодателем имущества по акту приема-передачи</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16</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подачи заявок на участие в аукционе, в том числе, подаваемых в форме электронного документа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Заявки на участие в аукционе в письменной форме подаются по адресу организатора торгов.</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Заявки в форме электронного документа подаются по адресу электронной почты организатора торгов</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17</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Дата начала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BC7D77"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11</w:t>
            </w:r>
            <w:r w:rsidR="00E66DC9" w:rsidRPr="00E66DC9">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декабря</w:t>
            </w:r>
            <w:r w:rsidR="00E66DC9"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8</w:t>
            </w:r>
            <w:r w:rsidR="00E66DC9" w:rsidRPr="00E66DC9">
              <w:rPr>
                <w:rFonts w:ascii="Times New Roman" w:eastAsia="Times New Roman" w:hAnsi="Times New Roman" w:cs="Times New Roman"/>
                <w:sz w:val="23"/>
                <w:szCs w:val="23"/>
                <w:lang w:eastAsia="ar-SA"/>
              </w:rPr>
              <w:t xml:space="preserve"> г. </w:t>
            </w:r>
          </w:p>
          <w:p w:rsidR="00E66DC9" w:rsidRPr="00E66DC9" w:rsidRDefault="00E66DC9" w:rsidP="00BC7D77">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r w:rsidRPr="00E66DC9">
              <w:rPr>
                <w:rFonts w:ascii="Times New Roman" w:eastAsia="Times New Roman" w:hAnsi="Times New Roman" w:cs="Times New Roman"/>
                <w:sz w:val="23"/>
                <w:szCs w:val="23"/>
                <w:lang w:eastAsia="ru-RU"/>
              </w:rPr>
              <w:t xml:space="preserve">Заявки принимаются ежедневно (кроме выходных и праздничных дней) с </w:t>
            </w:r>
            <w:r w:rsidR="00BC7D77">
              <w:rPr>
                <w:rFonts w:ascii="Times New Roman" w:eastAsia="Times New Roman" w:hAnsi="Times New Roman" w:cs="Times New Roman"/>
                <w:sz w:val="23"/>
                <w:szCs w:val="23"/>
                <w:lang w:eastAsia="ru-RU"/>
              </w:rPr>
              <w:t>9</w:t>
            </w:r>
            <w:r w:rsidRPr="00E66DC9">
              <w:rPr>
                <w:rFonts w:ascii="Times New Roman" w:eastAsia="Times New Roman" w:hAnsi="Times New Roman" w:cs="Times New Roman"/>
                <w:sz w:val="23"/>
                <w:szCs w:val="23"/>
                <w:lang w:eastAsia="ru-RU"/>
              </w:rPr>
              <w:t> час. </w:t>
            </w:r>
            <w:r w:rsidR="00BC7D77">
              <w:rPr>
                <w:rFonts w:ascii="Times New Roman" w:eastAsia="Times New Roman" w:hAnsi="Times New Roman" w:cs="Times New Roman"/>
                <w:sz w:val="23"/>
                <w:szCs w:val="23"/>
                <w:lang w:eastAsia="ru-RU"/>
              </w:rPr>
              <w:t>00</w:t>
            </w:r>
            <w:r w:rsidRPr="00E66DC9">
              <w:rPr>
                <w:rFonts w:ascii="Times New Roman" w:eastAsia="Times New Roman" w:hAnsi="Times New Roman" w:cs="Times New Roman"/>
                <w:sz w:val="23"/>
                <w:szCs w:val="23"/>
                <w:lang w:eastAsia="ru-RU"/>
              </w:rPr>
              <w:t xml:space="preserve"> мин. до 13 час. 00 мин. и с </w:t>
            </w:r>
            <w:r w:rsidRPr="00E66DC9">
              <w:rPr>
                <w:rFonts w:ascii="Times New Roman" w:eastAsia="Times New Roman" w:hAnsi="Times New Roman" w:cs="Times New Roman"/>
                <w:sz w:val="23"/>
                <w:szCs w:val="23"/>
                <w:lang w:eastAsia="ru-RU"/>
              </w:rPr>
              <w:lastRenderedPageBreak/>
              <w:t>14 час. 00 мин. по 16 час. </w:t>
            </w:r>
            <w:r w:rsidR="00BC7D77">
              <w:rPr>
                <w:rFonts w:ascii="Times New Roman" w:eastAsia="Times New Roman" w:hAnsi="Times New Roman" w:cs="Times New Roman"/>
                <w:sz w:val="23"/>
                <w:szCs w:val="23"/>
                <w:lang w:eastAsia="ru-RU"/>
              </w:rPr>
              <w:t>00</w:t>
            </w:r>
            <w:r w:rsidRPr="00E66DC9">
              <w:rPr>
                <w:rFonts w:ascii="Times New Roman" w:eastAsia="Times New Roman" w:hAnsi="Times New Roman" w:cs="Times New Roman"/>
                <w:sz w:val="23"/>
                <w:szCs w:val="23"/>
                <w:lang w:eastAsia="ru-RU"/>
              </w:rPr>
              <w:t> мин.</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lastRenderedPageBreak/>
              <w:t>18</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Дата и время окончания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BC7D77" w:rsidP="00BC7D77">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r>
              <w:rPr>
                <w:rFonts w:ascii="Times New Roman" w:eastAsia="Times New Roman" w:hAnsi="Times New Roman" w:cs="Times New Roman"/>
                <w:sz w:val="23"/>
                <w:szCs w:val="23"/>
                <w:lang w:eastAsia="ar-SA"/>
              </w:rPr>
              <w:t>14 января</w:t>
            </w:r>
            <w:r w:rsidR="00E66DC9"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9</w:t>
            </w:r>
            <w:r w:rsidR="00E66DC9" w:rsidRPr="00E66DC9">
              <w:rPr>
                <w:rFonts w:ascii="Times New Roman" w:eastAsia="Times New Roman" w:hAnsi="Times New Roman" w:cs="Times New Roman"/>
                <w:sz w:val="23"/>
                <w:szCs w:val="23"/>
                <w:lang w:eastAsia="ar-SA"/>
              </w:rPr>
              <w:t xml:space="preserve"> г. в </w:t>
            </w:r>
            <w:r>
              <w:rPr>
                <w:rFonts w:ascii="Times New Roman" w:eastAsia="Times New Roman" w:hAnsi="Times New Roman" w:cs="Times New Roman"/>
                <w:sz w:val="23"/>
                <w:szCs w:val="23"/>
                <w:lang w:eastAsia="ar-SA"/>
              </w:rPr>
              <w:t>16</w:t>
            </w:r>
            <w:r w:rsidR="00E66DC9" w:rsidRPr="00E66DC9">
              <w:rPr>
                <w:rFonts w:ascii="Times New Roman" w:eastAsia="Times New Roman" w:hAnsi="Times New Roman" w:cs="Times New Roman"/>
                <w:sz w:val="23"/>
                <w:szCs w:val="23"/>
                <w:lang w:eastAsia="ar-SA"/>
              </w:rPr>
              <w:t xml:space="preserve"> час. 00 мин. (время местное) </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Даты начала и окончания предоставления участникам аукциона разъяснений положений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BC7D77">
            <w:pPr>
              <w:autoSpaceDE w:val="0"/>
              <w:autoSpaceDN w:val="0"/>
              <w:adjustRightInd w:val="0"/>
              <w:spacing w:after="0" w:line="240" w:lineRule="auto"/>
              <w:rPr>
                <w:rFonts w:ascii="Times New Roman" w:eastAsia="Times New Roman" w:hAnsi="Times New Roman" w:cs="Times New Roman"/>
                <w:sz w:val="23"/>
                <w:szCs w:val="23"/>
                <w:lang w:eastAsia="ar-SA"/>
              </w:rPr>
            </w:pPr>
            <w:proofErr w:type="gramStart"/>
            <w:r w:rsidRPr="00E66DC9">
              <w:rPr>
                <w:rFonts w:ascii="Times New Roman" w:eastAsia="Times New Roman" w:hAnsi="Times New Roman" w:cs="Times New Roman"/>
                <w:sz w:val="23"/>
                <w:szCs w:val="23"/>
                <w:lang w:eastAsia="ar-SA"/>
              </w:rPr>
              <w:t xml:space="preserve">с </w:t>
            </w:r>
            <w:r w:rsidR="00BC7D77">
              <w:rPr>
                <w:rFonts w:ascii="Times New Roman" w:eastAsia="Times New Roman" w:hAnsi="Times New Roman" w:cs="Times New Roman"/>
                <w:sz w:val="23"/>
                <w:szCs w:val="23"/>
                <w:lang w:eastAsia="ar-SA"/>
              </w:rPr>
              <w:t>11</w:t>
            </w:r>
            <w:r w:rsidRPr="00E66DC9">
              <w:rPr>
                <w:rFonts w:ascii="Times New Roman" w:eastAsia="Times New Roman" w:hAnsi="Times New Roman" w:cs="Times New Roman"/>
                <w:sz w:val="23"/>
                <w:szCs w:val="23"/>
                <w:lang w:eastAsia="ar-SA"/>
              </w:rPr>
              <w:t> </w:t>
            </w:r>
            <w:r w:rsidR="00BC7D77">
              <w:rPr>
                <w:rFonts w:ascii="Times New Roman" w:eastAsia="Times New Roman" w:hAnsi="Times New Roman" w:cs="Times New Roman"/>
                <w:sz w:val="23"/>
                <w:szCs w:val="23"/>
                <w:lang w:eastAsia="ar-SA"/>
              </w:rPr>
              <w:t>декабря</w:t>
            </w:r>
            <w:r w:rsidRPr="00E66DC9">
              <w:rPr>
                <w:rFonts w:ascii="Times New Roman" w:eastAsia="Times New Roman" w:hAnsi="Times New Roman" w:cs="Times New Roman"/>
                <w:sz w:val="23"/>
                <w:szCs w:val="23"/>
                <w:lang w:eastAsia="ar-SA"/>
              </w:rPr>
              <w:t xml:space="preserve"> 201</w:t>
            </w:r>
            <w:r w:rsidR="00BC7D77">
              <w:rPr>
                <w:rFonts w:ascii="Times New Roman" w:eastAsia="Times New Roman" w:hAnsi="Times New Roman" w:cs="Times New Roman"/>
                <w:sz w:val="23"/>
                <w:szCs w:val="23"/>
                <w:lang w:eastAsia="ar-SA"/>
              </w:rPr>
              <w:t>8</w:t>
            </w:r>
            <w:r w:rsidRPr="00E66DC9">
              <w:rPr>
                <w:rFonts w:ascii="Times New Roman" w:eastAsia="Times New Roman" w:hAnsi="Times New Roman" w:cs="Times New Roman"/>
                <w:sz w:val="23"/>
                <w:szCs w:val="23"/>
                <w:lang w:eastAsia="ar-SA"/>
              </w:rPr>
              <w:t xml:space="preserve"> г. по </w:t>
            </w:r>
            <w:r w:rsidR="00BC7D77">
              <w:rPr>
                <w:rFonts w:ascii="Times New Roman" w:eastAsia="Times New Roman" w:hAnsi="Times New Roman" w:cs="Times New Roman"/>
                <w:sz w:val="23"/>
                <w:szCs w:val="23"/>
                <w:lang w:eastAsia="ar-SA"/>
              </w:rPr>
              <w:t>14 января</w:t>
            </w:r>
            <w:r w:rsidRPr="00E66DC9">
              <w:rPr>
                <w:rFonts w:ascii="Times New Roman" w:eastAsia="Times New Roman" w:hAnsi="Times New Roman" w:cs="Times New Roman"/>
                <w:sz w:val="23"/>
                <w:szCs w:val="23"/>
                <w:lang w:eastAsia="ar-SA"/>
              </w:rPr>
              <w:t xml:space="preserve"> 201</w:t>
            </w:r>
            <w:r w:rsidR="00BC7D77">
              <w:rPr>
                <w:rFonts w:ascii="Times New Roman" w:eastAsia="Times New Roman" w:hAnsi="Times New Roman" w:cs="Times New Roman"/>
                <w:sz w:val="23"/>
                <w:szCs w:val="23"/>
                <w:lang w:eastAsia="ar-SA"/>
              </w:rPr>
              <w:t>9</w:t>
            </w:r>
            <w:r w:rsidRPr="00E66DC9">
              <w:rPr>
                <w:rFonts w:ascii="Times New Roman" w:eastAsia="Times New Roman" w:hAnsi="Times New Roman" w:cs="Times New Roman"/>
                <w:sz w:val="23"/>
                <w:szCs w:val="23"/>
                <w:lang w:eastAsia="ar-SA"/>
              </w:rPr>
              <w:t> г. (включительно</w:t>
            </w:r>
            <w:proofErr w:type="gramEnd"/>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20</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Величина повышения начальной цены договора (“шаг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В размере </w:t>
            </w:r>
            <w:r w:rsidR="00C81AA2">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Лот №</w:t>
            </w:r>
            <w:r w:rsidRPr="00E66DC9">
              <w:rPr>
                <w:rFonts w:ascii="Times New Roman" w:eastAsia="Times New Roman" w:hAnsi="Times New Roman" w:cs="Times New Roman"/>
                <w:sz w:val="23"/>
                <w:szCs w:val="23"/>
                <w:lang w:val="en-US" w:eastAsia="ar-SA"/>
              </w:rPr>
              <w:t> </w:t>
            </w:r>
            <w:r w:rsidRPr="00E66DC9">
              <w:rPr>
                <w:rFonts w:ascii="Times New Roman" w:eastAsia="Times New Roman" w:hAnsi="Times New Roman" w:cs="Times New Roman"/>
                <w:sz w:val="23"/>
                <w:szCs w:val="23"/>
                <w:lang w:eastAsia="ar-SA"/>
              </w:rPr>
              <w:t>1:</w:t>
            </w:r>
            <w:r w:rsidR="00C81AA2">
              <w:rPr>
                <w:rFonts w:ascii="Times New Roman" w:eastAsia="Times New Roman" w:hAnsi="Times New Roman" w:cs="Times New Roman"/>
                <w:sz w:val="23"/>
                <w:szCs w:val="23"/>
                <w:lang w:eastAsia="ar-SA"/>
              </w:rPr>
              <w:t>35,04</w:t>
            </w:r>
            <w:r w:rsidRPr="00E66DC9">
              <w:rPr>
                <w:rFonts w:ascii="Times New Roman" w:eastAsia="Times New Roman" w:hAnsi="Times New Roman" w:cs="Times New Roman"/>
                <w:sz w:val="23"/>
                <w:szCs w:val="23"/>
                <w:lang w:eastAsia="ar-SA"/>
              </w:rPr>
              <w:t>.</w:t>
            </w:r>
          </w:p>
          <w:p w:rsidR="00E66DC9" w:rsidRPr="00E66DC9" w:rsidRDefault="00E66DC9" w:rsidP="00C81AA2">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w:t>
            </w:r>
            <w:r w:rsidR="00C81AA2">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 но не ниже 0,</w:t>
            </w:r>
            <w:r w:rsidR="00C81AA2">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Требование о внесении задатка, размер задатка, срок и порядок внесения задатка.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Внесение задатка – не требуется</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22</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Счет, на который вносится задаток</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Требование о внесении задатка не установлено</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23</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Дата, время, график проведения осмотра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BC7D77" w:rsidP="00BC7D77">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21 декабря </w:t>
            </w:r>
            <w:r w:rsidR="00E66DC9"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8</w:t>
            </w:r>
            <w:r w:rsidR="00E66DC9" w:rsidRPr="00E66DC9">
              <w:rPr>
                <w:rFonts w:ascii="Times New Roman" w:eastAsia="Times New Roman" w:hAnsi="Times New Roman" w:cs="Times New Roman"/>
                <w:sz w:val="23"/>
                <w:szCs w:val="23"/>
                <w:lang w:eastAsia="ru-RU"/>
              </w:rPr>
              <w:t xml:space="preserve"> г., </w:t>
            </w:r>
            <w:r>
              <w:rPr>
                <w:rFonts w:ascii="Times New Roman" w:eastAsia="Times New Roman" w:hAnsi="Times New Roman" w:cs="Times New Roman"/>
                <w:sz w:val="23"/>
                <w:szCs w:val="23"/>
                <w:lang w:eastAsia="ru-RU"/>
              </w:rPr>
              <w:t>28 декабря</w:t>
            </w:r>
            <w:r w:rsidR="00E66DC9"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8</w:t>
            </w:r>
            <w:r w:rsidR="00E66DC9" w:rsidRPr="00E66DC9">
              <w:rPr>
                <w:rFonts w:ascii="Times New Roman" w:eastAsia="Times New Roman" w:hAnsi="Times New Roman" w:cs="Times New Roman"/>
                <w:sz w:val="23"/>
                <w:szCs w:val="23"/>
                <w:lang w:eastAsia="ru-RU"/>
              </w:rPr>
              <w:t>г</w:t>
            </w:r>
            <w:r>
              <w:rPr>
                <w:rFonts w:ascii="Times New Roman" w:eastAsia="Times New Roman" w:hAnsi="Times New Roman" w:cs="Times New Roman"/>
                <w:sz w:val="23"/>
                <w:szCs w:val="23"/>
                <w:lang w:eastAsia="ru-RU"/>
              </w:rPr>
              <w:t>11 января</w:t>
            </w:r>
            <w:r w:rsidR="00E66DC9"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9</w:t>
            </w:r>
            <w:r w:rsidR="00E66DC9" w:rsidRPr="00E66DC9">
              <w:rPr>
                <w:rFonts w:ascii="Times New Roman" w:eastAsia="Times New Roman" w:hAnsi="Times New Roman" w:cs="Times New Roman"/>
                <w:sz w:val="23"/>
                <w:szCs w:val="23"/>
                <w:lang w:eastAsia="ru-RU"/>
              </w:rPr>
              <w:t> г. с 11 час. 00 мин. по 12 час. 00 мин.</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24</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Срок, в течение которого победитель аукциона должен подписать проект договора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10 (десять) дней </w:t>
            </w:r>
            <w:proofErr w:type="gramStart"/>
            <w:r w:rsidRPr="00E66DC9">
              <w:rPr>
                <w:rFonts w:ascii="Times New Roman" w:eastAsia="Times New Roman" w:hAnsi="Times New Roman" w:cs="Times New Roman"/>
                <w:sz w:val="23"/>
                <w:szCs w:val="23"/>
                <w:lang w:eastAsia="ar-SA"/>
              </w:rPr>
              <w:t>с даты размещения</w:t>
            </w:r>
            <w:proofErr w:type="gramEnd"/>
            <w:r w:rsidRPr="00E66DC9">
              <w:rPr>
                <w:rFonts w:ascii="Times New Roman" w:eastAsia="Times New Roman" w:hAnsi="Times New Roman" w:cs="Times New Roman"/>
                <w:sz w:val="23"/>
                <w:szCs w:val="23"/>
                <w:lang w:eastAsia="ar-SA"/>
              </w:rPr>
              <w:t xml:space="preserve">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25</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Срок, в течение которого организатор аукциона вправе отказаться от проведения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7366D0">
            <w:pPr>
              <w:autoSpaceDE w:val="0"/>
              <w:autoSpaceDN w:val="0"/>
              <w:adjustRightInd w:val="0"/>
              <w:spacing w:after="0" w:line="240" w:lineRule="auto"/>
              <w:rPr>
                <w:rFonts w:ascii="Times New Roman" w:eastAsia="Times New Roman" w:hAnsi="Times New Roman" w:cs="Times New Roman"/>
                <w:sz w:val="23"/>
                <w:szCs w:val="23"/>
                <w:highlight w:val="yellow"/>
                <w:lang w:eastAsia="ru-RU"/>
              </w:rPr>
            </w:pPr>
            <w:r w:rsidRPr="00E66DC9">
              <w:rPr>
                <w:rFonts w:ascii="Times New Roman" w:eastAsia="Times New Roman" w:hAnsi="Times New Roman" w:cs="Times New Roman"/>
                <w:sz w:val="23"/>
                <w:szCs w:val="23"/>
                <w:lang w:eastAsia="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до </w:t>
            </w:r>
            <w:r w:rsidR="007366D0">
              <w:rPr>
                <w:rFonts w:ascii="Times New Roman" w:eastAsia="Times New Roman" w:hAnsi="Times New Roman" w:cs="Times New Roman"/>
                <w:sz w:val="23"/>
                <w:szCs w:val="23"/>
                <w:lang w:eastAsia="ru-RU"/>
              </w:rPr>
              <w:t>9</w:t>
            </w:r>
            <w:r w:rsidR="00823777">
              <w:rPr>
                <w:rFonts w:ascii="Times New Roman" w:eastAsia="Times New Roman" w:hAnsi="Times New Roman" w:cs="Times New Roman"/>
                <w:sz w:val="23"/>
                <w:szCs w:val="23"/>
                <w:lang w:eastAsia="ru-RU"/>
              </w:rPr>
              <w:t xml:space="preserve"> </w:t>
            </w:r>
            <w:r w:rsidR="00BC7D77">
              <w:rPr>
                <w:rFonts w:ascii="Times New Roman" w:eastAsia="Times New Roman" w:hAnsi="Times New Roman" w:cs="Times New Roman"/>
                <w:sz w:val="23"/>
                <w:szCs w:val="23"/>
                <w:lang w:eastAsia="ru-RU"/>
              </w:rPr>
              <w:t>января 2019</w:t>
            </w:r>
            <w:r w:rsidRPr="00E66DC9">
              <w:rPr>
                <w:rFonts w:ascii="Times New Roman" w:eastAsia="Times New Roman" w:hAnsi="Times New Roman" w:cs="Times New Roman"/>
                <w:sz w:val="23"/>
                <w:szCs w:val="23"/>
                <w:lang w:eastAsia="ru-RU"/>
              </w:rPr>
              <w:t> г.</w:t>
            </w:r>
          </w:p>
        </w:tc>
      </w:tr>
      <w:tr w:rsidR="00E66DC9" w:rsidRPr="00E66DC9" w:rsidTr="00E66DC9">
        <w:tc>
          <w:tcPr>
            <w:tcW w:w="682"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26</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ar-SA"/>
              </w:rPr>
              <w:t>Дата окончания рассмотрения заявок на участие в аукционе, определение участников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E66DC9" w:rsidRPr="00E66DC9" w:rsidRDefault="00823777" w:rsidP="00E66DC9">
            <w:pPr>
              <w:autoSpaceDE w:val="0"/>
              <w:autoSpaceDN w:val="0"/>
              <w:adjustRightInd w:val="0"/>
              <w:spacing w:after="0" w:line="240" w:lineRule="auto"/>
              <w:rPr>
                <w:rFonts w:ascii="Times New Roman" w:eastAsia="Times New Roman" w:hAnsi="Times New Roman" w:cs="Times New Roman"/>
                <w:color w:val="FF0000"/>
                <w:sz w:val="23"/>
                <w:szCs w:val="23"/>
                <w:lang w:eastAsia="ru-RU"/>
              </w:rPr>
            </w:pPr>
            <w:r>
              <w:rPr>
                <w:rFonts w:ascii="Times New Roman" w:eastAsia="Times New Roman" w:hAnsi="Times New Roman" w:cs="Times New Roman"/>
                <w:sz w:val="23"/>
                <w:szCs w:val="23"/>
                <w:lang w:eastAsia="ru-RU"/>
              </w:rPr>
              <w:t>15 января 2019</w:t>
            </w:r>
            <w:r w:rsidR="00E66DC9" w:rsidRPr="00E66DC9">
              <w:rPr>
                <w:rFonts w:ascii="Times New Roman" w:eastAsia="Times New Roman" w:hAnsi="Times New Roman" w:cs="Times New Roman"/>
                <w:sz w:val="23"/>
                <w:szCs w:val="23"/>
                <w:lang w:eastAsia="ru-RU"/>
              </w:rPr>
              <w:t> г</w:t>
            </w:r>
            <w:r w:rsidR="00E66DC9" w:rsidRPr="00E66DC9">
              <w:rPr>
                <w:rFonts w:ascii="Times New Roman" w:eastAsia="Times New Roman" w:hAnsi="Times New Roman" w:cs="Times New Roman"/>
                <w:color w:val="FF0000"/>
                <w:sz w:val="23"/>
                <w:szCs w:val="23"/>
                <w:lang w:eastAsia="ru-RU"/>
              </w:rPr>
              <w:t>.</w:t>
            </w:r>
          </w:p>
        </w:tc>
      </w:tr>
    </w:tbl>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Pr="00E66DC9">
        <w:rPr>
          <w:rFonts w:ascii="Times New Roman" w:eastAsia="Times New Roman" w:hAnsi="Times New Roman" w:cs="Times New Roman"/>
          <w:sz w:val="24"/>
          <w:szCs w:val="24"/>
          <w:lang w:eastAsia="ru-RU"/>
        </w:rPr>
        <w:lastRenderedPageBreak/>
        <w:t>Приложение № 3</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E66DC9" w:rsidRPr="00E66DC9" w:rsidRDefault="00E66DC9" w:rsidP="00E66DC9">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ФОРМА ЗАЯВКИ НА УЧАСТИЕ В АУКЦИОНЕ</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Заявка</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на участие в аукционе на право заключения</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договора аренды муниципального имущества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с.</w:t>
      </w:r>
      <w:r w:rsidRPr="00E66DC9">
        <w:rPr>
          <w:rFonts w:ascii="Times New Roman" w:eastAsia="Times New Roman" w:hAnsi="Times New Roman" w:cs="Times New Roman"/>
          <w:sz w:val="24"/>
          <w:szCs w:val="24"/>
          <w:lang w:val="en-US" w:eastAsia="ar-SA"/>
        </w:rPr>
        <w:t> </w:t>
      </w:r>
      <w:r w:rsidR="004B429F">
        <w:rPr>
          <w:rFonts w:ascii="Times New Roman" w:eastAsia="Times New Roman" w:hAnsi="Times New Roman" w:cs="Times New Roman"/>
          <w:sz w:val="24"/>
          <w:szCs w:val="24"/>
          <w:lang w:eastAsia="ar-SA"/>
        </w:rPr>
        <w:t>Комсомольск</w:t>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t xml:space="preserve">       “___”__________ 20__</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г.</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1. Ознакомившись с документацией об аукционе,</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юридическое лицо (указываются </w:t>
      </w:r>
      <w:r w:rsidRPr="00E66DC9">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номер контактного телефона</w:t>
      </w:r>
      <w:r w:rsidRPr="00E66DC9">
        <w:rPr>
          <w:rFonts w:ascii="Times New Roman" w:eastAsia="Times New Roman" w:hAnsi="Times New Roman" w:cs="Times New Roman"/>
          <w:sz w:val="24"/>
          <w:szCs w:val="24"/>
          <w:lang w:eastAsia="ar-SA"/>
        </w:rPr>
        <w:t xml:space="preserve">) </w:t>
      </w:r>
    </w:p>
    <w:p w:rsidR="00E66DC9" w:rsidRPr="00E66DC9" w:rsidRDefault="00E66DC9" w:rsidP="00E66DC9">
      <w:pPr>
        <w:pBdr>
          <w:top w:val="single" w:sz="4" w:space="1" w:color="auto"/>
        </w:pBdr>
        <w:autoSpaceDE w:val="0"/>
        <w:autoSpaceDN w:val="0"/>
        <w:adjustRightInd w:val="0"/>
        <w:spacing w:after="0" w:line="240" w:lineRule="auto"/>
        <w:ind w:left="2410"/>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физическое лицо (указываются  </w:t>
      </w:r>
      <w:r w:rsidRPr="00E66DC9">
        <w:rPr>
          <w:rFonts w:ascii="Times New Roman" w:eastAsia="Times New Roman" w:hAnsi="Times New Roman" w:cs="Times New Roman"/>
          <w:sz w:val="24"/>
          <w:szCs w:val="24"/>
          <w:lang w:eastAsia="ru-RU"/>
        </w:rPr>
        <w:t>фамилия, имя, отчество, паспортные данные, сведения о месте жительства, номер контактного телефона</w:t>
      </w:r>
      <w:r w:rsidRPr="00E66DC9">
        <w:rPr>
          <w:rFonts w:ascii="Times New Roman" w:eastAsia="Times New Roman" w:hAnsi="Times New Roman" w:cs="Times New Roman"/>
          <w:sz w:val="24"/>
          <w:szCs w:val="24"/>
          <w:lang w:eastAsia="ar-SA"/>
        </w:rPr>
        <w:t xml:space="preserve">) </w:t>
      </w:r>
    </w:p>
    <w:p w:rsidR="00E66DC9" w:rsidRPr="00E66DC9" w:rsidRDefault="00E66DC9" w:rsidP="00E66DC9">
      <w:pPr>
        <w:pBdr>
          <w:top w:val="single" w:sz="4" w:space="1" w:color="auto"/>
        </w:pBdr>
        <w:autoSpaceDE w:val="0"/>
        <w:autoSpaceDN w:val="0"/>
        <w:adjustRightInd w:val="0"/>
        <w:spacing w:after="0" w:line="240" w:lineRule="auto"/>
        <w:ind w:left="6237"/>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выражает желание принять участие в аукционе на право заключения договора аренды имущества: </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Номер лота_____</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Место расположения, описание и технические характеристики муниципального имущества, права на которое передаются по договору, в том числе площадь (данные указываются согласно п.</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3 информационной карты аукциона)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2. Обязуемся соблюдать Правила проведения аукциона, утвержденные Приказом Федеральной антимонопольной службы от 10.02.2010 №</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438 Гражданского кодекса Российской Федерации, является акцептом оферты.</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3. Настоящим заявляем:</w:t>
      </w:r>
    </w:p>
    <w:p w:rsidR="00E66DC9" w:rsidRPr="00E66DC9" w:rsidRDefault="00E66DC9" w:rsidP="00E66DC9">
      <w:pPr>
        <w:numPr>
          <w:ilvl w:val="0"/>
          <w:numId w:val="2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об отсутствии решения о ликвидации заявителя (для юридического лица);</w:t>
      </w:r>
    </w:p>
    <w:p w:rsidR="00E66DC9" w:rsidRPr="00E66DC9" w:rsidRDefault="00E66DC9" w:rsidP="00E66DC9">
      <w:pPr>
        <w:numPr>
          <w:ilvl w:val="0"/>
          <w:numId w:val="2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w:t>
      </w:r>
    </w:p>
    <w:p w:rsidR="00E66DC9" w:rsidRPr="00E66DC9" w:rsidRDefault="00E66DC9" w:rsidP="00E66DC9">
      <w:pPr>
        <w:numPr>
          <w:ilvl w:val="0"/>
          <w:numId w:val="2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lastRenderedPageBreak/>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Документы о заявителе, прилагаемые к заявке:</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1) для юридических лиц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w:t>
      </w:r>
      <w:proofErr w:type="gramStart"/>
      <w:r w:rsidRPr="00E66DC9">
        <w:rPr>
          <w:rFonts w:ascii="Times New Roman" w:eastAsia="Times New Roman" w:hAnsi="Times New Roman" w:cs="Times New Roman"/>
          <w:sz w:val="24"/>
          <w:szCs w:val="24"/>
          <w:lang w:eastAsia="ar-SA"/>
        </w:rPr>
        <w:t>ии ау</w:t>
      </w:r>
      <w:proofErr w:type="gramEnd"/>
      <w:r w:rsidRPr="00E66DC9">
        <w:rPr>
          <w:rFonts w:ascii="Times New Roman" w:eastAsia="Times New Roman" w:hAnsi="Times New Roman" w:cs="Times New Roman"/>
          <w:sz w:val="24"/>
          <w:szCs w:val="24"/>
          <w:lang w:eastAsia="ar-SA"/>
        </w:rPr>
        <w:t>кциона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w:t>
      </w:r>
      <w:proofErr w:type="gramStart"/>
      <w:r w:rsidRPr="00E66DC9">
        <w:rPr>
          <w:rFonts w:ascii="Times New Roman" w:eastAsia="Times New Roman" w:hAnsi="Times New Roman" w:cs="Times New Roman"/>
          <w:sz w:val="24"/>
          <w:szCs w:val="24"/>
          <w:lang w:eastAsia="ar-SA"/>
        </w:rPr>
        <w:t>ии ау</w:t>
      </w:r>
      <w:proofErr w:type="gramEnd"/>
      <w:r w:rsidRPr="00E66DC9">
        <w:rPr>
          <w:rFonts w:ascii="Times New Roman" w:eastAsia="Times New Roman" w:hAnsi="Times New Roman" w:cs="Times New Roman"/>
          <w:sz w:val="24"/>
          <w:szCs w:val="24"/>
          <w:lang w:eastAsia="ar-SA"/>
        </w:rPr>
        <w:t>кциона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3) для иных физических лиц – копии документов, удостоверяющих личность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E66DC9">
        <w:rPr>
          <w:rFonts w:ascii="Times New Roman" w:eastAsia="Times New Roman" w:hAnsi="Times New Roman" w:cs="Times New Roman"/>
          <w:sz w:val="24"/>
          <w:szCs w:val="24"/>
          <w:lang w:eastAsia="ar-SA"/>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Pr="00E66DC9">
        <w:rPr>
          <w:rFonts w:ascii="Times New Roman" w:eastAsia="Times New Roman" w:hAnsi="Times New Roman" w:cs="Times New Roman"/>
          <w:sz w:val="24"/>
          <w:szCs w:val="24"/>
          <w:lang w:eastAsia="ru-RU"/>
        </w:rPr>
        <w:t xml:space="preserve"> в соответствии с законодательством соответствующего государства</w:t>
      </w:r>
      <w:r w:rsidRPr="00E66DC9">
        <w:rPr>
          <w:rFonts w:ascii="Times New Roman" w:eastAsia="Times New Roman" w:hAnsi="Times New Roman" w:cs="Times New Roman"/>
          <w:sz w:val="24"/>
          <w:szCs w:val="24"/>
          <w:lang w:eastAsia="ar-SA"/>
        </w:rPr>
        <w:t>, полученный не ранее чем за шесть месяцев до даты размещения на официальном сайте торгов извещения о проведении аукциона – на _____ листах в 1 экз.;</w:t>
      </w:r>
      <w:proofErr w:type="gramEnd"/>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6) для юридических лиц – копии учредительных документов заявителя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E66DC9">
        <w:rPr>
          <w:rFonts w:ascii="Times New Roman" w:eastAsia="Times New Roman" w:hAnsi="Times New Roman" w:cs="Times New Roman"/>
          <w:sz w:val="24"/>
          <w:szCs w:val="24"/>
          <w:lang w:eastAsia="ar-SA"/>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roofErr w:type="gramEnd"/>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8) документы или копии документов, подтверждающие внесение задатка, в случае если в документации об аукционе содержится </w:t>
      </w:r>
      <w:proofErr w:type="gramStart"/>
      <w:r w:rsidRPr="00E66DC9">
        <w:rPr>
          <w:rFonts w:ascii="Times New Roman" w:eastAsia="Times New Roman" w:hAnsi="Times New Roman" w:cs="Times New Roman"/>
          <w:sz w:val="24"/>
          <w:szCs w:val="24"/>
          <w:lang w:eastAsia="ru-RU"/>
        </w:rPr>
        <w:t>требование</w:t>
      </w:r>
      <w:proofErr w:type="gramEnd"/>
      <w:r w:rsidRPr="00E66DC9">
        <w:rPr>
          <w:rFonts w:ascii="Times New Roman" w:eastAsia="Times New Roman" w:hAnsi="Times New Roman" w:cs="Times New Roman"/>
          <w:sz w:val="24"/>
          <w:szCs w:val="24"/>
          <w:lang w:eastAsia="ru-RU"/>
        </w:rPr>
        <w:t xml:space="preserve"> о внесении задатка (платежное поручение, подтверждающее перечисление задатка)</w:t>
      </w:r>
      <w:r w:rsidRPr="00E66DC9">
        <w:rPr>
          <w:rFonts w:ascii="Times New Roman" w:eastAsia="Times New Roman" w:hAnsi="Times New Roman" w:cs="Times New Roman"/>
          <w:sz w:val="24"/>
          <w:szCs w:val="24"/>
          <w:lang w:eastAsia="ar-SA"/>
        </w:rPr>
        <w:t xml:space="preserve"> – на _____ листах в 1 экз.</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Заявитель ____________________________________________________________________</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(должность уполномоченного лица заявителя, подпись, расшифровка подписи)</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М.П.</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Pr="00E66DC9">
        <w:rPr>
          <w:rFonts w:ascii="Times New Roman" w:eastAsia="Times New Roman" w:hAnsi="Times New Roman" w:cs="Times New Roman"/>
          <w:sz w:val="24"/>
          <w:szCs w:val="24"/>
          <w:lang w:eastAsia="ru-RU"/>
        </w:rPr>
        <w:lastRenderedPageBreak/>
        <w:t>Приложение № 4</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E66DC9" w:rsidRPr="00E66DC9" w:rsidRDefault="00E66DC9" w:rsidP="00E66DC9">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ПРОЕКТ ДОГОВОРА АРЕНДЫ Лот № 1.</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Договор № _____</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аренды нежилых помещений, являющихся муниципальной</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собственностью Первомайского района</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с. </w:t>
      </w:r>
      <w:r w:rsidR="00823777">
        <w:rPr>
          <w:rFonts w:ascii="Times New Roman" w:eastAsia="Times New Roman" w:hAnsi="Times New Roman" w:cs="Times New Roman"/>
          <w:lang w:eastAsia="ru-RU"/>
        </w:rPr>
        <w:t>Комсомольск</w:t>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t>“___” _________ 20__ г.</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СТОРОНЫ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w:t>
      </w:r>
      <w:r w:rsidR="00823777">
        <w:rPr>
          <w:rFonts w:ascii="Times New Roman" w:eastAsia="Times New Roman" w:hAnsi="Times New Roman" w:cs="Times New Roman"/>
          <w:lang w:eastAsia="ru-RU"/>
        </w:rPr>
        <w:t>ь” – Администрация  муниципального образования Комсомольское сельское поселение</w:t>
      </w:r>
      <w:r w:rsidRPr="00E66DC9">
        <w:rPr>
          <w:rFonts w:ascii="Times New Roman" w:eastAsia="Times New Roman" w:hAnsi="Times New Roman" w:cs="Times New Roman"/>
          <w:lang w:eastAsia="ru-RU"/>
        </w:rPr>
        <w:t xml:space="preserve">, в лице </w:t>
      </w:r>
      <w:r w:rsidR="00823777">
        <w:rPr>
          <w:rFonts w:ascii="Times New Roman" w:eastAsia="Times New Roman" w:hAnsi="Times New Roman" w:cs="Times New Roman"/>
          <w:lang w:eastAsia="ru-RU"/>
        </w:rPr>
        <w:t>главы Администрации Сафронова Николая Григорьевича</w:t>
      </w:r>
      <w:r w:rsidRPr="00E66DC9">
        <w:rPr>
          <w:rFonts w:ascii="Times New Roman" w:eastAsia="Times New Roman" w:hAnsi="Times New Roman" w:cs="Times New Roman"/>
          <w:lang w:eastAsia="ru-RU"/>
        </w:rPr>
        <w:t xml:space="preserve">, действующей </w:t>
      </w:r>
      <w:proofErr w:type="gramStart"/>
      <w:r w:rsidRPr="00E66DC9">
        <w:rPr>
          <w:rFonts w:ascii="Times New Roman" w:eastAsia="Times New Roman" w:hAnsi="Times New Roman" w:cs="Times New Roman"/>
          <w:lang w:eastAsia="ru-RU"/>
        </w:rPr>
        <w:t>на</w:t>
      </w:r>
      <w:proofErr w:type="gramEnd"/>
      <w:r w:rsidRPr="00E66DC9">
        <w:rPr>
          <w:rFonts w:ascii="Times New Roman" w:eastAsia="Times New Roman" w:hAnsi="Times New Roman" w:cs="Times New Roman"/>
          <w:lang w:eastAsia="ru-RU"/>
        </w:rPr>
        <w:t xml:space="preserve"> </w:t>
      </w:r>
      <w:r w:rsidR="00823777">
        <w:rPr>
          <w:rFonts w:ascii="Times New Roman" w:eastAsia="Times New Roman" w:hAnsi="Times New Roman" w:cs="Times New Roman"/>
          <w:lang w:eastAsia="ru-RU"/>
        </w:rPr>
        <w:t>Устава</w:t>
      </w:r>
      <w:r w:rsidRPr="00E66DC9">
        <w:rPr>
          <w:rFonts w:ascii="Times New Roman" w:eastAsia="Times New Roman" w:hAnsi="Times New Roman" w:cs="Times New Roman"/>
          <w:lang w:eastAsia="ru-RU"/>
        </w:rPr>
        <w:t>.</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 –</w:t>
      </w:r>
    </w:p>
    <w:p w:rsidR="00E66DC9" w:rsidRPr="00E66DC9" w:rsidRDefault="00E66DC9" w:rsidP="00E66DC9">
      <w:pPr>
        <w:pBdr>
          <w:top w:val="single" w:sz="4" w:space="1" w:color="auto"/>
        </w:pBdr>
        <w:autoSpaceDE w:val="0"/>
        <w:autoSpaceDN w:val="0"/>
        <w:adjustRightInd w:val="0"/>
        <w:spacing w:after="0" w:line="240" w:lineRule="auto"/>
        <w:ind w:left="2381"/>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(наименование арендатора и его реквизиты: адрес, ИНН, паспорт для </w:t>
      </w:r>
      <w:proofErr w:type="spellStart"/>
      <w:r w:rsidRPr="00E66DC9">
        <w:rPr>
          <w:rFonts w:ascii="Times New Roman" w:eastAsia="Times New Roman" w:hAnsi="Times New Roman" w:cs="Times New Roman"/>
          <w:lang w:eastAsia="ru-RU"/>
        </w:rPr>
        <w:t>физ</w:t>
      </w:r>
      <w:proofErr w:type="gramStart"/>
      <w:r w:rsidRPr="00E66DC9">
        <w:rPr>
          <w:rFonts w:ascii="Times New Roman" w:eastAsia="Times New Roman" w:hAnsi="Times New Roman" w:cs="Times New Roman"/>
          <w:lang w:eastAsia="ru-RU"/>
        </w:rPr>
        <w:t>.л</w:t>
      </w:r>
      <w:proofErr w:type="gramEnd"/>
      <w:r w:rsidRPr="00E66DC9">
        <w:rPr>
          <w:rFonts w:ascii="Times New Roman" w:eastAsia="Times New Roman" w:hAnsi="Times New Roman" w:cs="Times New Roman"/>
          <w:lang w:eastAsia="ru-RU"/>
        </w:rPr>
        <w:t>ица</w:t>
      </w:r>
      <w:proofErr w:type="spellEnd"/>
      <w:r w:rsidRPr="00E66DC9">
        <w:rPr>
          <w:rFonts w:ascii="Times New Roman" w:eastAsia="Times New Roman" w:hAnsi="Times New Roman" w:cs="Times New Roman"/>
          <w:lang w:eastAsia="ru-RU"/>
        </w:rPr>
        <w:t>).</w:t>
      </w: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“Арендодатель” и “Арендатор”, именуемые в дальнейшем “Стороны”, в соответствии с Распоряжением </w:t>
      </w:r>
      <w:r w:rsidR="00724B50">
        <w:rPr>
          <w:rFonts w:ascii="Times New Roman" w:eastAsia="Times New Roman" w:hAnsi="Times New Roman" w:cs="Times New Roman"/>
          <w:lang w:eastAsia="ru-RU"/>
        </w:rPr>
        <w:t>от 04</w:t>
      </w:r>
      <w:r w:rsidRPr="00E66DC9">
        <w:rPr>
          <w:rFonts w:ascii="Times New Roman" w:eastAsia="Times New Roman" w:hAnsi="Times New Roman" w:cs="Times New Roman"/>
          <w:lang w:eastAsia="ru-RU"/>
        </w:rPr>
        <w:t>.</w:t>
      </w:r>
      <w:r w:rsidR="00724B50">
        <w:rPr>
          <w:rFonts w:ascii="Times New Roman" w:eastAsia="Times New Roman" w:hAnsi="Times New Roman" w:cs="Times New Roman"/>
          <w:lang w:eastAsia="ru-RU"/>
        </w:rPr>
        <w:t>12</w:t>
      </w:r>
      <w:r w:rsidRPr="00E66DC9">
        <w:rPr>
          <w:rFonts w:ascii="Times New Roman" w:eastAsia="Times New Roman" w:hAnsi="Times New Roman" w:cs="Times New Roman"/>
          <w:lang w:eastAsia="ru-RU"/>
        </w:rPr>
        <w:t>.201</w:t>
      </w:r>
      <w:r w:rsidR="00724B50">
        <w:rPr>
          <w:rFonts w:ascii="Times New Roman" w:eastAsia="Times New Roman" w:hAnsi="Times New Roman" w:cs="Times New Roman"/>
          <w:lang w:eastAsia="ru-RU"/>
        </w:rPr>
        <w:t>8</w:t>
      </w:r>
      <w:r w:rsidRPr="00E66DC9">
        <w:rPr>
          <w:rFonts w:ascii="Times New Roman" w:eastAsia="Times New Roman" w:hAnsi="Times New Roman" w:cs="Times New Roman"/>
          <w:lang w:eastAsia="ru-RU"/>
        </w:rPr>
        <w:t xml:space="preserve"> № </w:t>
      </w:r>
      <w:r w:rsidR="00724B50">
        <w:rPr>
          <w:rFonts w:ascii="Times New Roman" w:eastAsia="Times New Roman" w:hAnsi="Times New Roman" w:cs="Times New Roman"/>
          <w:lang w:eastAsia="ru-RU"/>
        </w:rPr>
        <w:t>6</w:t>
      </w:r>
      <w:r w:rsidRPr="00E66DC9">
        <w:rPr>
          <w:rFonts w:ascii="Times New Roman" w:eastAsia="Times New Roman" w:hAnsi="Times New Roman" w:cs="Times New Roman"/>
          <w:lang w:eastAsia="ru-RU"/>
        </w:rPr>
        <w:t>4-р “О передаче в аренду муниципального имущества”, протоколом от “___”__________</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20__</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г. №</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___, заключили данный договор о нижеследующем:</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ТЕРМИНЫ И ТОЛКОВАНИЯ</w:t>
      </w: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настоящем договоре применяются следующие термины:</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“Настоящий договор” – договор, подписанный сторонами, указанными выше. “Договор” используется в том же смысле во всех приложениях, дополнениях и других материалах, прилагаемых к договору на момент его подписания или позднее.</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“Срок перечисления” – дата поступления денежных средств на счет арендодателя, указанный в настоящем договоре.</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“Арендная плата” – неналоговый доход бюджета Первомайского района перечисляется арендатором в соответствии с настоящим договором.</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“Договорная ставка арендной платы” – ставка арендной платы за 1 м</w:t>
      </w:r>
      <w:proofErr w:type="gramStart"/>
      <w:r w:rsidRPr="00E66DC9">
        <w:rPr>
          <w:rFonts w:ascii="Times New Roman" w:eastAsia="Times New Roman" w:hAnsi="Times New Roman" w:cs="Times New Roman"/>
          <w:vertAlign w:val="superscript"/>
          <w:lang w:eastAsia="ru-RU"/>
        </w:rPr>
        <w:t>2</w:t>
      </w:r>
      <w:proofErr w:type="gramEnd"/>
      <w:r w:rsidRPr="00E66DC9">
        <w:rPr>
          <w:rFonts w:ascii="Times New Roman" w:eastAsia="Times New Roman" w:hAnsi="Times New Roman" w:cs="Times New Roman"/>
          <w:lang w:eastAsia="ru-RU"/>
        </w:rPr>
        <w:t xml:space="preserve"> помещения в месяц по настоящему договору.</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“Договорная ставка за месяц” – размер арендной платы за арендуемое помещение в целом с учетом всей арендуемой площади за один месяц.</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ПРЕДМЕТ ДОГОВОРА</w:t>
      </w:r>
    </w:p>
    <w:p w:rsidR="00724B50" w:rsidRPr="00724B50" w:rsidRDefault="00E66DC9" w:rsidP="00724B50">
      <w:pPr>
        <w:suppressAutoHyphens/>
        <w:spacing w:after="0" w:line="240" w:lineRule="auto"/>
        <w:rPr>
          <w:rFonts w:ascii="Times New Roman" w:eastAsia="Times New Roman" w:hAnsi="Times New Roman" w:cs="Times New Roman"/>
          <w:b/>
          <w:lang w:eastAsia="ru-RU"/>
        </w:rPr>
      </w:pPr>
      <w:r w:rsidRPr="00E66DC9">
        <w:rPr>
          <w:rFonts w:ascii="Times New Roman" w:eastAsia="Times New Roman" w:hAnsi="Times New Roman" w:cs="Times New Roman"/>
          <w:lang w:eastAsia="ru-RU"/>
        </w:rPr>
        <w:t>Предметом настоящего договора является предоставление во временное владение и пользование</w:t>
      </w:r>
      <w:r w:rsidR="00724B50" w:rsidRPr="00724B50">
        <w:rPr>
          <w:rFonts w:ascii="Times New Roman" w:eastAsia="Times New Roman" w:hAnsi="Times New Roman" w:cs="Times New Roman"/>
          <w:b/>
          <w:lang w:eastAsia="ru-RU"/>
        </w:rPr>
        <w:t xml:space="preserve"> </w:t>
      </w:r>
    </w:p>
    <w:p w:rsidR="00E66DC9" w:rsidRPr="00E66DC9" w:rsidRDefault="00724B50"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724B50">
        <w:rPr>
          <w:rFonts w:ascii="Times New Roman" w:eastAsia="Times New Roman" w:hAnsi="Times New Roman" w:cs="Times New Roman"/>
          <w:lang w:eastAsia="ru-RU"/>
        </w:rPr>
        <w:t>Помещение, назначение, нежилое, в многоквартирном двухэтажном доме</w:t>
      </w:r>
      <w:proofErr w:type="gramStart"/>
      <w:r w:rsidRPr="00724B50">
        <w:rPr>
          <w:rFonts w:ascii="Times New Roman" w:eastAsia="Times New Roman" w:hAnsi="Times New Roman" w:cs="Times New Roman"/>
          <w:lang w:eastAsia="ru-RU"/>
        </w:rPr>
        <w:t>,э</w:t>
      </w:r>
      <w:proofErr w:type="gramEnd"/>
      <w:r w:rsidRPr="00724B50">
        <w:rPr>
          <w:rFonts w:ascii="Times New Roman" w:eastAsia="Times New Roman" w:hAnsi="Times New Roman" w:cs="Times New Roman"/>
          <w:lang w:eastAsia="ru-RU"/>
        </w:rPr>
        <w:t>таж-1,общая площадь – 44,9,расположенного по адресу: Томская область, Первомайский район, с. Комсомольск, ул. Комсомольская д.35,пом 28</w:t>
      </w:r>
      <w:r>
        <w:rPr>
          <w:rFonts w:ascii="Times New Roman" w:eastAsia="Times New Roman" w:hAnsi="Times New Roman" w:cs="Times New Roman"/>
          <w:b/>
          <w:lang w:eastAsia="ru-RU"/>
        </w:rPr>
        <w:t>.</w:t>
      </w:r>
      <w:r w:rsidR="00E66DC9" w:rsidRPr="00E66DC9">
        <w:rPr>
          <w:rFonts w:ascii="Times New Roman" w:eastAsia="Times New Roman" w:hAnsi="Times New Roman" w:cs="Times New Roman"/>
          <w:lang w:eastAsia="ru-RU"/>
        </w:rPr>
        <w:t xml:space="preserve"> Право собственности Арендодателя на помещение подтверждается свидетельством о государственной регистрации права от </w:t>
      </w:r>
      <w:r w:rsidR="00BB4964">
        <w:rPr>
          <w:rFonts w:ascii="Times New Roman" w:eastAsia="Times New Roman" w:hAnsi="Times New Roman" w:cs="Times New Roman"/>
          <w:lang w:eastAsia="ru-RU"/>
        </w:rPr>
        <w:t>08</w:t>
      </w:r>
      <w:r w:rsidR="00E66DC9" w:rsidRPr="00E66DC9">
        <w:rPr>
          <w:rFonts w:ascii="Times New Roman" w:eastAsia="Times New Roman" w:hAnsi="Times New Roman" w:cs="Times New Roman"/>
          <w:lang w:eastAsia="ru-RU"/>
        </w:rPr>
        <w:t>.</w:t>
      </w:r>
      <w:r w:rsidR="00BB4964">
        <w:rPr>
          <w:rFonts w:ascii="Times New Roman" w:eastAsia="Times New Roman" w:hAnsi="Times New Roman" w:cs="Times New Roman"/>
          <w:lang w:eastAsia="ru-RU"/>
        </w:rPr>
        <w:t>10</w:t>
      </w:r>
      <w:r w:rsidR="00E66DC9" w:rsidRPr="00E66DC9">
        <w:rPr>
          <w:rFonts w:ascii="Times New Roman" w:eastAsia="Times New Roman" w:hAnsi="Times New Roman" w:cs="Times New Roman"/>
          <w:lang w:eastAsia="ru-RU"/>
        </w:rPr>
        <w:t>.201</w:t>
      </w:r>
      <w:r w:rsidR="00BB4964">
        <w:rPr>
          <w:rFonts w:ascii="Times New Roman" w:eastAsia="Times New Roman" w:hAnsi="Times New Roman" w:cs="Times New Roman"/>
          <w:lang w:eastAsia="ru-RU"/>
        </w:rPr>
        <w:t>8№ 70:12:0202002:1102</w:t>
      </w:r>
      <w:r w:rsidR="00E66DC9" w:rsidRPr="00E66DC9">
        <w:rPr>
          <w:rFonts w:ascii="Times New Roman" w:eastAsia="Times New Roman" w:hAnsi="Times New Roman" w:cs="Times New Roman"/>
          <w:lang w:eastAsia="ru-RU"/>
        </w:rPr>
        <w:t>, запись регистрации № 70</w:t>
      </w:r>
      <w:r w:rsidR="00BB4964">
        <w:rPr>
          <w:rFonts w:ascii="Times New Roman" w:eastAsia="Times New Roman" w:hAnsi="Times New Roman" w:cs="Times New Roman"/>
          <w:lang w:eastAsia="ru-RU"/>
        </w:rPr>
        <w:t>/083/2018-1</w:t>
      </w:r>
      <w:r w:rsidR="00E66DC9" w:rsidRPr="00E66DC9">
        <w:rPr>
          <w:rFonts w:ascii="Times New Roman" w:eastAsia="Times New Roman" w:hAnsi="Times New Roman" w:cs="Times New Roman"/>
          <w:lang w:eastAsia="ru-RU"/>
        </w:rPr>
        <w:t xml:space="preserve">, </w:t>
      </w:r>
      <w:proofErr w:type="gramStart"/>
      <w:r w:rsidR="00E66DC9" w:rsidRPr="00E66DC9">
        <w:rPr>
          <w:rFonts w:ascii="Times New Roman" w:eastAsia="Times New Roman" w:hAnsi="Times New Roman" w:cs="Times New Roman"/>
          <w:lang w:eastAsia="ru-RU"/>
        </w:rPr>
        <w:t>выданном</w:t>
      </w:r>
      <w:proofErr w:type="gramEnd"/>
      <w:r w:rsidR="00E66DC9" w:rsidRPr="00E66DC9">
        <w:rPr>
          <w:rFonts w:ascii="Times New Roman" w:eastAsia="Times New Roman" w:hAnsi="Times New Roman" w:cs="Times New Roman"/>
          <w:lang w:eastAsia="ru-RU"/>
        </w:rPr>
        <w:t xml:space="preserve"> </w:t>
      </w:r>
      <w:proofErr w:type="spellStart"/>
      <w:r w:rsidR="00BB4964">
        <w:rPr>
          <w:rFonts w:ascii="Times New Roman" w:eastAsia="Times New Roman" w:hAnsi="Times New Roman" w:cs="Times New Roman"/>
          <w:lang w:eastAsia="ru-RU"/>
        </w:rPr>
        <w:t>Асиновским</w:t>
      </w:r>
      <w:proofErr w:type="spellEnd"/>
      <w:r w:rsidR="00BB4964">
        <w:rPr>
          <w:rFonts w:ascii="Times New Roman" w:eastAsia="Times New Roman" w:hAnsi="Times New Roman" w:cs="Times New Roman"/>
          <w:lang w:eastAsia="ru-RU"/>
        </w:rPr>
        <w:t xml:space="preserve"> межмуниципальным отделом Управления Федеральной </w:t>
      </w:r>
      <w:r w:rsidR="00E66DC9" w:rsidRPr="00E66DC9">
        <w:rPr>
          <w:rFonts w:ascii="Times New Roman" w:eastAsia="Times New Roman" w:hAnsi="Times New Roman" w:cs="Times New Roman"/>
          <w:lang w:eastAsia="ru-RU"/>
        </w:rPr>
        <w:t xml:space="preserve"> службы</w:t>
      </w:r>
      <w:r w:rsidR="00BB4964">
        <w:rPr>
          <w:rFonts w:ascii="Times New Roman" w:eastAsia="Times New Roman" w:hAnsi="Times New Roman" w:cs="Times New Roman"/>
          <w:lang w:eastAsia="ru-RU"/>
        </w:rPr>
        <w:t xml:space="preserve"> государственной регистрации, кадастра и картографии </w:t>
      </w:r>
      <w:r w:rsidR="00E66DC9" w:rsidRPr="00E66DC9">
        <w:rPr>
          <w:rFonts w:ascii="Times New Roman" w:eastAsia="Times New Roman" w:hAnsi="Times New Roman" w:cs="Times New Roman"/>
          <w:lang w:eastAsia="ru-RU"/>
        </w:rPr>
        <w:t>по Томской области.</w:t>
      </w:r>
    </w:p>
    <w:p w:rsidR="00E66DC9" w:rsidRPr="00E66DC9" w:rsidRDefault="00E66DC9" w:rsidP="00BB4964">
      <w:pPr>
        <w:numPr>
          <w:ilvl w:val="1"/>
          <w:numId w:val="12"/>
        </w:numPr>
        <w:tabs>
          <w:tab w:val="left" w:pos="993"/>
        </w:tabs>
        <w:autoSpaceDE w:val="0"/>
        <w:autoSpaceDN w:val="0"/>
        <w:adjustRightInd w:val="0"/>
        <w:spacing w:after="0" w:line="240" w:lineRule="auto"/>
        <w:ind w:firstLine="567"/>
        <w:jc w:val="center"/>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Целевое назначение помещений, передаваемых в аренду: </w:t>
      </w:r>
      <w:r w:rsidR="00BB4964">
        <w:rPr>
          <w:rFonts w:ascii="Times New Roman" w:eastAsia="Times New Roman" w:hAnsi="Times New Roman" w:cs="Times New Roman"/>
          <w:iCs/>
          <w:lang w:eastAsia="ru-RU"/>
        </w:rPr>
        <w:t xml:space="preserve">нежилое </w:t>
      </w:r>
      <w:r w:rsidR="00840092">
        <w:rPr>
          <w:rFonts w:ascii="Times New Roman" w:eastAsia="Times New Roman" w:hAnsi="Times New Roman" w:cs="Times New Roman"/>
          <w:iCs/>
          <w:lang w:eastAsia="ru-RU"/>
        </w:rPr>
        <w:t>помещение</w:t>
      </w:r>
      <w:bookmarkStart w:id="1" w:name="_GoBack"/>
      <w:bookmarkEnd w:id="1"/>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ОБЩИЕ УСЛОВИЯ</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Сдача имущества в аренду не влечет передачу права собственности на него.</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 пределами исполнения обязательств по настоящему договору Арендатор полностью свободен в своей деятельности. Арендодатель не вправе вмешиваться в хозяйственную и оперативную деятельность Арендатора.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Споры, возникающие при исполнении настоящего договора, рассматриваются судом в соответствии с его компетенцией.</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Защита имущественных прав Арендатора осуществляется в соответствии с их компетенцией.</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ПРАВА И ОБЯЗАННОСТИ УЧАСТНИКОВ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 обязуется:</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В пятидневный срок, с момента заключения настоящего договора, передать Арендатору указанное в п. 3.1 настоящего договора нежилые помещения по акту приема-передачи, подлежащему подписанию уполномоченными представителями сторон и прилагаемому к настоящему договору.</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В случае досрочного одностороннего отказа от исполнения обязательства письменно предупредить Арендатора о расторжении договора не менее чем за две недели.</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 обязуется:</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Использовать арендуемое имущество исключительно по прямому назначению, указанному в п. 3.3 настоящего договора.</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Содержать арендуемое имущество в полной исправности и в надлежащем санитарном состоянии, соблюдать правила противопожарной и технической безопасности, пользоваться коммуникациями тепло-, водоснабжения и канализации в соответствии с установленными правилами. Содержать прилегающую территорию в надлежащем санитарном состоянии.</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Своевременно производить за свой счет внутренний, а также, наружный текущий ремонт арендуемых помещений.</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В течение недели с момента заключения настоящего договора, но не позднее пяти дней со дня передачи Арендодателем имущества по акту приема-передачи, Арендатор обязуется заключить договора с соответствующими службами по содержанию арендуемого имущества, в том числе за коммунальные услуги (отопление, электроснабжение, водоснабжение, канализация, вывоз мусора и прочие подобные услуги).</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В случае, когда арендуемое имущество по вине Арендатора окажется в состоянии непригодном для использования  Арендатор обязан уплатить арендную плату за весь установленный период действия договора и, кроме того, возместить Арендодателю причиненные убытки в полном объеме.</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Письменно сообщить Арендодателю, не позднее чем за один месяц, о предстоящем освобождении помещений, как в связи с окончанием договора, так и при досрочном освобождении, и сдать помещения по Акту в исправном состоянии.</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 имеет право:</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Устанавливать внутренние правила и порядок пользования арендуемым имуществом.</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Требовать досрочного расторжения договора, в случае нарушения порядка пользования арендуемым имуществом.</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ПРАВА КОНТРОЛЯ</w:t>
      </w: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Арендодатель имеет право осуществлять </w:t>
      </w:r>
      <w:proofErr w:type="gramStart"/>
      <w:r w:rsidRPr="00E66DC9">
        <w:rPr>
          <w:rFonts w:ascii="Times New Roman" w:eastAsia="Times New Roman" w:hAnsi="Times New Roman" w:cs="Times New Roman"/>
          <w:lang w:eastAsia="ru-RU"/>
        </w:rPr>
        <w:t>контроль за</w:t>
      </w:r>
      <w:proofErr w:type="gramEnd"/>
      <w:r w:rsidRPr="00E66DC9">
        <w:rPr>
          <w:rFonts w:ascii="Times New Roman" w:eastAsia="Times New Roman" w:hAnsi="Times New Roman" w:cs="Times New Roman"/>
          <w:lang w:eastAsia="ru-RU"/>
        </w:rPr>
        <w:t xml:space="preserve"> использованием Арендатором арендуемого имущества. Контроль осуществляется путем проверок. </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ОБЯЗАННОСТИ ПО РЕМОНТУ АРЕНДУЕМЫХ ПОМЕЩЕНИЙ. ПОСЛЕДСТВИЯ УЛУЧШЕНИЯ АРЕНДАТОРОМ ОБЪЕКТА АРЕНДЫ</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Обязанность производить внутренний и наружный текущий ремонт арендуемого имущества возлагается на Арендатора.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 момент окончания срока договора муниципальное имущество, права на которое передаются по договору должно соответствовать следующим требованиям: п</w:t>
      </w:r>
      <w:r w:rsidRPr="00E66DC9">
        <w:rPr>
          <w:rFonts w:ascii="Times New Roman" w:eastAsia="Times New Roman" w:hAnsi="Times New Roman" w:cs="Times New Roman"/>
          <w:iCs/>
          <w:lang w:eastAsia="ru-RU"/>
        </w:rPr>
        <w:t xml:space="preserve">ланировка имущества должна соответствовать техническому паспорту на помещение, в котором находится имущество, составленному на </w:t>
      </w:r>
      <w:r w:rsidR="00B7315C">
        <w:rPr>
          <w:rFonts w:ascii="Times New Roman" w:eastAsia="Times New Roman" w:hAnsi="Times New Roman" w:cs="Times New Roman"/>
          <w:lang w:eastAsia="ru-RU"/>
        </w:rPr>
        <w:t>05.09.2018г</w:t>
      </w:r>
      <w:r w:rsidRPr="00E66DC9">
        <w:rPr>
          <w:rFonts w:ascii="Times New Roman" w:eastAsia="Times New Roman" w:hAnsi="Times New Roman" w:cs="Times New Roman"/>
          <w:iCs/>
          <w:lang w:eastAsia="ru-RU"/>
        </w:rPr>
        <w:t xml:space="preserve">. Электропроводка, трубы центрального отопления, оконные конструкции должны быть в удовлетворительном техническом состоянии и быть исправны. Имущество должно быть свободным от установленного арендатором оборудования, мебели. Внутренняя отделка не загрязнена. </w:t>
      </w:r>
      <w:r w:rsidRPr="00E66DC9">
        <w:rPr>
          <w:rFonts w:ascii="Times New Roman" w:eastAsia="Times New Roman" w:hAnsi="Times New Roman" w:cs="Times New Roman"/>
          <w:lang w:eastAsia="ru-RU"/>
        </w:rPr>
        <w:t>В случае проведения Арендатором перепланировок, переоборудования арендуемых помещений Арендатор обязан внести изменения в технический паспорт объекта аренды за свой счет. Проведение капитального ремонта Арендатором возможно только с письменного согласия Арендодателя. При этом Арендодатель в обязательном порядке проводит согласование сметы планируемых работ, а также согласовывает акт сдачи-приемки выполненных работ.</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Неотделимые без вреда для арендуемого имущества улучшения могут производиться Арендатором только с письменного согласия Арендодателя, без возмещения стоимости этих улучшений.</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 истечению срока договора, а также при досрочном его прекращении, Арендатор обязан передать Арендодателю все произведенные в арендуемом имуществе перестройки и переделки, а также улучшения, составляющие принадлежность здания и неотделимые без вреда для конструкций помещений.</w:t>
      </w:r>
    </w:p>
    <w:p w:rsidR="00E66DC9" w:rsidRPr="00FF3FCC" w:rsidRDefault="00FF3FCC"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ПЛАТЕЖИ И РАСЧЕТЫ ПО ДОГОВОРУ</w:t>
      </w:r>
    </w:p>
    <w:p w:rsidR="00B7315C" w:rsidRPr="00B7315C" w:rsidRDefault="00B7315C"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Pr>
          <w:rFonts w:ascii="Times New Roman" w:eastAsia="Times New Roman" w:hAnsi="Times New Roman" w:cs="Times New Roman"/>
          <w:sz w:val="24"/>
        </w:rPr>
        <w:t>Расчет арендной платы производится на основании оценк</w:t>
      </w:r>
      <w:proofErr w:type="gramStart"/>
      <w:r>
        <w:rPr>
          <w:rFonts w:ascii="Times New Roman" w:eastAsia="Times New Roman" w:hAnsi="Times New Roman" w:cs="Times New Roman"/>
          <w:sz w:val="24"/>
        </w:rPr>
        <w:t>и ООО</w:t>
      </w:r>
      <w:proofErr w:type="gramEnd"/>
      <w:r>
        <w:rPr>
          <w:rFonts w:ascii="Times New Roman" w:eastAsia="Times New Roman" w:hAnsi="Times New Roman" w:cs="Times New Roman"/>
          <w:sz w:val="24"/>
        </w:rPr>
        <w:t xml:space="preserve"> «Континент – СП» от 25.10.2018г. (отчет № 1770), лицензия от 17.06.2002 г. № 004406, выданной на основании Распоряжения Мин. Имущества России от 14.06.2002 г. № 1519-р. </w:t>
      </w:r>
      <w:r w:rsidR="00441D13">
        <w:rPr>
          <w:rFonts w:ascii="Times New Roman" w:eastAsia="Times New Roman" w:hAnsi="Times New Roman" w:cs="Times New Roman"/>
          <w:sz w:val="24"/>
        </w:rPr>
        <w:t>Рыночная стоимость аренды составляет 3504,00 рубля в месяц</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Арендная плата начисляется с момента подписания акта приема-передачи. Арендатор вносит арендную плату ежемесячно до 25 числа текущего месяца на основании Договора аренды на счет, указанный в п. 8.3 договора аренды.</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Обязанность Арендатора по внесению арендных платежей считается исполненной надлежащим образом, если очередной платеж поступил в установленный срок, в установленном размере на указанный расчетный счет согласно настоящему разделу договора.</w:t>
      </w:r>
    </w:p>
    <w:p w:rsid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Реквизиты для перечисления арендной платы:</w:t>
      </w:r>
    </w:p>
    <w:p w:rsidR="00441D13" w:rsidRPr="00441D13" w:rsidRDefault="00441D13" w:rsidP="00441D13">
      <w:pPr>
        <w:spacing w:after="0" w:line="240" w:lineRule="auto"/>
        <w:ind w:right="567"/>
        <w:jc w:val="right"/>
        <w:rPr>
          <w:rFonts w:ascii="Times New Roman" w:eastAsia="Times New Roman" w:hAnsi="Times New Roman" w:cs="Times New Roman"/>
          <w:color w:val="000000"/>
          <w:sz w:val="24"/>
          <w:lang w:eastAsia="ru-RU"/>
        </w:rPr>
      </w:pPr>
      <w:r w:rsidRPr="00441D13">
        <w:rPr>
          <w:rFonts w:ascii="Times New Roman" w:eastAsia="Times New Roman" w:hAnsi="Times New Roman" w:cs="Times New Roman"/>
          <w:sz w:val="24"/>
          <w:lang w:eastAsia="ru-RU"/>
        </w:rPr>
        <w:t>УФК по Томской области (Администрация Комсомольское сельское поселение)</w:t>
      </w:r>
      <w:proofErr w:type="gramStart"/>
      <w:r w:rsidRPr="00441D13">
        <w:rPr>
          <w:rFonts w:ascii="Times New Roman" w:eastAsia="Times New Roman" w:hAnsi="Times New Roman" w:cs="Times New Roman"/>
          <w:sz w:val="24"/>
          <w:lang w:eastAsia="ru-RU"/>
        </w:rPr>
        <w:t>;И</w:t>
      </w:r>
      <w:proofErr w:type="gramEnd"/>
      <w:r w:rsidRPr="00441D13">
        <w:rPr>
          <w:rFonts w:ascii="Times New Roman" w:eastAsia="Times New Roman" w:hAnsi="Times New Roman" w:cs="Times New Roman"/>
          <w:sz w:val="24"/>
          <w:lang w:eastAsia="ru-RU"/>
        </w:rPr>
        <w:t>НН/КПП 7012005126/701201001;</w:t>
      </w:r>
      <w:r w:rsidRPr="00441D13">
        <w:rPr>
          <w:rFonts w:ascii="Times New Roman" w:eastAsia="Times New Roman" w:hAnsi="Times New Roman" w:cs="Times New Roman"/>
          <w:b/>
          <w:sz w:val="24"/>
          <w:lang w:eastAsia="ru-RU"/>
        </w:rPr>
        <w:t xml:space="preserve"> </w:t>
      </w:r>
      <w:r w:rsidRPr="00441D13">
        <w:rPr>
          <w:rFonts w:ascii="Times New Roman" w:eastAsia="Times New Roman" w:hAnsi="Times New Roman" w:cs="Times New Roman"/>
          <w:sz w:val="24"/>
          <w:lang w:eastAsia="ru-RU"/>
        </w:rPr>
        <w:t>ОКТМО 69648422;Номер счета</w:t>
      </w:r>
      <w:r w:rsidRPr="00441D13">
        <w:rPr>
          <w:rFonts w:ascii="Times New Roman" w:eastAsia="Times New Roman" w:hAnsi="Times New Roman" w:cs="Times New Roman"/>
          <w:b/>
          <w:sz w:val="24"/>
          <w:lang w:eastAsia="ru-RU"/>
        </w:rPr>
        <w:t xml:space="preserve"> </w:t>
      </w:r>
      <w:r w:rsidRPr="00441D13">
        <w:rPr>
          <w:rFonts w:ascii="Times New Roman" w:eastAsia="Times New Roman" w:hAnsi="Times New Roman" w:cs="Times New Roman"/>
          <w:sz w:val="24"/>
          <w:lang w:eastAsia="ru-RU"/>
        </w:rPr>
        <w:t>получателя: 40101810900000010007;Наименование банка: Отделение Томск г. Томск; БИК 046902001;Наименование платежа: Доходы от сдачи в аренду имущества; КБК 95111105035100000120</w:t>
      </w:r>
    </w:p>
    <w:p w:rsidR="00441D13" w:rsidRPr="00E66DC9" w:rsidRDefault="00441D13" w:rsidP="00441D13">
      <w:pPr>
        <w:tabs>
          <w:tab w:val="left" w:pos="993"/>
        </w:tabs>
        <w:autoSpaceDE w:val="0"/>
        <w:autoSpaceDN w:val="0"/>
        <w:adjustRightInd w:val="0"/>
        <w:spacing w:after="0" w:line="240" w:lineRule="auto"/>
        <w:ind w:firstLine="567"/>
        <w:jc w:val="right"/>
        <w:rPr>
          <w:rFonts w:ascii="Times New Roman" w:eastAsia="Times New Roman" w:hAnsi="Times New Roman" w:cs="Times New Roman"/>
          <w:lang w:eastAsia="ru-RU"/>
        </w:rPr>
      </w:pP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Размер арендной платы может быть изменен Арендодателем в одностороннем порядке в случаях:</w:t>
      </w:r>
    </w:p>
    <w:p w:rsidR="00E66DC9" w:rsidRPr="00E66DC9" w:rsidRDefault="00E66DC9" w:rsidP="00E66DC9">
      <w:pPr>
        <w:numPr>
          <w:ilvl w:val="0"/>
          <w:numId w:val="18"/>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при изменении нормативных правовых актов, определяющих исчисление арендной платы, порядок и условия её внесения;</w:t>
      </w:r>
    </w:p>
    <w:p w:rsidR="00E66DC9" w:rsidRPr="00E66DC9" w:rsidRDefault="00E66DC9" w:rsidP="00E66DC9">
      <w:pPr>
        <w:numPr>
          <w:ilvl w:val="0"/>
          <w:numId w:val="18"/>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при изменении рыночной конъюнктуры.</w:t>
      </w: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E66DC9" w:rsidRPr="00074983" w:rsidRDefault="00FF3FCC" w:rsidP="00C81AA2">
      <w:pPr>
        <w:numPr>
          <w:ilvl w:val="1"/>
          <w:numId w:val="12"/>
        </w:numPr>
        <w:tabs>
          <w:tab w:val="clear" w:pos="1778"/>
          <w:tab w:val="num" w:pos="0"/>
        </w:tabs>
        <w:autoSpaceDE w:val="0"/>
        <w:autoSpaceDN w:val="0"/>
        <w:adjustRightInd w:val="0"/>
        <w:spacing w:after="0" w:line="240" w:lineRule="auto"/>
        <w:ind w:firstLine="567"/>
        <w:jc w:val="center"/>
        <w:outlineLvl w:val="1"/>
        <w:rPr>
          <w:rFonts w:ascii="Times New Roman" w:eastAsia="Times New Roman" w:hAnsi="Times New Roman" w:cs="Times New Roman"/>
          <w:lang w:eastAsia="ru-RU"/>
        </w:rPr>
      </w:pPr>
      <w:r w:rsidRPr="00074983">
        <w:rPr>
          <w:rFonts w:ascii="Times New Roman" w:hAnsi="Times New Roman" w:cs="Times New Roman"/>
          <w:color w:val="333333"/>
          <w:shd w:val="clear" w:color="auto" w:fill="FFFFFF"/>
        </w:rPr>
        <w:t>Расходы за коммунальные услуги, связанные с содержанием арендованного помещения, несет арендатор, при этом он сам заключает отдельные договоры с поставщиками коммунальных услуг.</w:t>
      </w:r>
    </w:p>
    <w:p w:rsidR="00E66DC9" w:rsidRPr="00E66DC9" w:rsidRDefault="00E66DC9" w:rsidP="00E66DC9">
      <w:pPr>
        <w:keepNext/>
        <w:numPr>
          <w:ilvl w:val="0"/>
          <w:numId w:val="12"/>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СТОРОН</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Арендодателя:</w:t>
      </w:r>
    </w:p>
    <w:p w:rsidR="00E66DC9" w:rsidRPr="00E66DC9" w:rsidRDefault="00E66DC9" w:rsidP="0060479B">
      <w:pPr>
        <w:numPr>
          <w:ilvl w:val="2"/>
          <w:numId w:val="21"/>
        </w:numPr>
        <w:tabs>
          <w:tab w:val="clear" w:pos="2869"/>
          <w:tab w:val="num" w:pos="0"/>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За не</w:t>
      </w:r>
      <w:r w:rsidR="00441D13">
        <w:rPr>
          <w:rFonts w:ascii="Times New Roman" w:eastAsia="Times New Roman" w:hAnsi="Times New Roman" w:cs="Times New Roman"/>
          <w:lang w:eastAsia="x-none"/>
        </w:rPr>
        <w:t xml:space="preserve"> </w:t>
      </w:r>
      <w:r w:rsidRPr="00E66DC9">
        <w:rPr>
          <w:rFonts w:ascii="Times New Roman" w:eastAsia="Times New Roman" w:hAnsi="Times New Roman" w:cs="Times New Roman"/>
          <w:lang w:val="x-none" w:eastAsia="x-none"/>
        </w:rPr>
        <w:t xml:space="preserve">предоставление Арендатору в 5-дневный срок с момента заключения основного договора по вине Арендодателя имущества, указанного в п. 3.1 настоящего договора, Арендодатель уплачивает пеню в размере </w:t>
      </w:r>
      <w:r w:rsidR="009A14B2">
        <w:rPr>
          <w:rFonts w:ascii="Times New Roman" w:eastAsia="Times New Roman" w:hAnsi="Times New Roman" w:cs="Times New Roman"/>
          <w:lang w:eastAsia="x-none"/>
        </w:rPr>
        <w:t>1/300</w:t>
      </w:r>
      <w:r w:rsidRPr="00E66DC9">
        <w:rPr>
          <w:rFonts w:ascii="Times New Roman" w:eastAsia="Times New Roman" w:hAnsi="Times New Roman" w:cs="Times New Roman"/>
          <w:lang w:val="x-none" w:eastAsia="x-none"/>
        </w:rPr>
        <w:t xml:space="preserve"> суммы ежемесячной арендной платы за каждый день просрочки.</w:t>
      </w:r>
    </w:p>
    <w:p w:rsidR="00E66DC9" w:rsidRPr="00E66DC9" w:rsidRDefault="00E66DC9" w:rsidP="00E66DC9">
      <w:pPr>
        <w:numPr>
          <w:ilvl w:val="1"/>
          <w:numId w:val="12"/>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Арендатора:</w:t>
      </w:r>
    </w:p>
    <w:p w:rsidR="00E66DC9" w:rsidRPr="00E66DC9" w:rsidRDefault="00E66DC9" w:rsidP="0060479B">
      <w:pPr>
        <w:numPr>
          <w:ilvl w:val="2"/>
          <w:numId w:val="21"/>
        </w:numPr>
        <w:tabs>
          <w:tab w:val="left" w:pos="1134"/>
        </w:tabs>
        <w:autoSpaceDE w:val="0"/>
        <w:autoSpaceDN w:val="0"/>
        <w:adjustRightInd w:val="0"/>
        <w:spacing w:after="0" w:line="240" w:lineRule="auto"/>
        <w:ind w:firstLine="567"/>
        <w:jc w:val="center"/>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 xml:space="preserve">В случае невнесения Арендатором платежей в установленные сроки, начисляется пеня в размере </w:t>
      </w:r>
      <w:r w:rsidR="00441D13">
        <w:rPr>
          <w:rFonts w:ascii="Times New Roman" w:eastAsia="Times New Roman" w:hAnsi="Times New Roman" w:cs="Times New Roman"/>
          <w:lang w:eastAsia="x-none"/>
        </w:rPr>
        <w:t>1/300</w:t>
      </w:r>
      <w:r w:rsidRPr="00E66DC9">
        <w:rPr>
          <w:rFonts w:ascii="Times New Roman" w:eastAsia="Times New Roman" w:hAnsi="Times New Roman" w:cs="Times New Roman"/>
          <w:lang w:val="x-none" w:eastAsia="x-none"/>
        </w:rPr>
        <w:t xml:space="preserve"> с просроченной суммы арендной платы за каждый день просрочки. Сумма пени уплачивается помимо причитающихся к уплате сумм </w:t>
      </w:r>
      <w:r w:rsidR="0060479B">
        <w:rPr>
          <w:rFonts w:ascii="Times New Roman" w:eastAsia="Times New Roman" w:hAnsi="Times New Roman" w:cs="Times New Roman"/>
          <w:lang w:eastAsia="x-none"/>
        </w:rPr>
        <w:t>0</w:t>
      </w:r>
      <w:r w:rsidRPr="00E66DC9">
        <w:rPr>
          <w:rFonts w:ascii="Times New Roman" w:eastAsia="Times New Roman" w:hAnsi="Times New Roman" w:cs="Times New Roman"/>
          <w:lang w:val="x-none" w:eastAsia="x-none"/>
        </w:rPr>
        <w:t>арендной платы по реквизитам, согласно п. 8.3 настоящего Договора.</w:t>
      </w:r>
    </w:p>
    <w:p w:rsidR="00E66DC9" w:rsidRPr="00E66DC9" w:rsidRDefault="00E66DC9" w:rsidP="00E66DC9">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Ответственность Арендатора за просрочку платежей за коммунальные услуги, а так же по содержанию арендуемых площадей возникает непосредственно перед поставщиком услуг.</w:t>
      </w:r>
    </w:p>
    <w:p w:rsidR="00E66DC9" w:rsidRPr="00E66DC9" w:rsidRDefault="00E66DC9" w:rsidP="00E66DC9">
      <w:pPr>
        <w:numPr>
          <w:ilvl w:val="2"/>
          <w:numId w:val="21"/>
        </w:numPr>
        <w:tabs>
          <w:tab w:val="left" w:pos="1134"/>
        </w:tabs>
        <w:autoSpaceDE w:val="0"/>
        <w:autoSpaceDN w:val="0"/>
        <w:adjustRightInd w:val="0"/>
        <w:spacing w:after="0" w:line="240" w:lineRule="auto"/>
        <w:ind w:firstLine="567"/>
        <w:jc w:val="both"/>
        <w:rPr>
          <w:rFonts w:ascii="Times New Roman" w:eastAsia="Times New Roman" w:hAnsi="Times New Roman" w:cs="Times New Roman"/>
          <w:lang w:val="x-none" w:eastAsia="x-none"/>
        </w:rPr>
      </w:pPr>
      <w:r w:rsidRPr="00E66DC9">
        <w:rPr>
          <w:rFonts w:ascii="Times New Roman" w:eastAsia="Times New Roman" w:hAnsi="Times New Roman" w:cs="Times New Roman"/>
          <w:lang w:val="x-none" w:eastAsia="x-none"/>
        </w:rPr>
        <w:t>Арендатор несет риск случайной гибели или случайного повреждения имущества с момента подписания акта приема-передачи.</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СРОК ДЕЙСТВИЯ ДОГОВОРА (СРОК АРЕНДЫ)</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Срок аренды устанавливается с “___” _________ 20__ г. по “___” _________ 20__ г.  и составляет 11 месяцев.</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Договор вступает в силу с момента подписания акта приема-передачи и действует до полного исполнения сторонами взятых на себя обязательств. </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ИЗМЕНЕНИЕ, РАСТОРЖЕНИЕ, ПРЕКРАЩЕНИЕ ДЕЙСТВИЯ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Изменение условий договора по взаимному соглашению сторон и в одностороннем порядке не допускается, за исключением случаев, предусмотренных настоящим договором.</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 требованию Арендодателя договор аренды </w:t>
      </w:r>
      <w:proofErr w:type="gramStart"/>
      <w:r w:rsidRPr="00E66DC9">
        <w:rPr>
          <w:rFonts w:ascii="Times New Roman" w:eastAsia="Times New Roman" w:hAnsi="Times New Roman" w:cs="Times New Roman"/>
          <w:lang w:eastAsia="ru-RU"/>
        </w:rPr>
        <w:t>может быть досрочно расторгнут</w:t>
      </w:r>
      <w:proofErr w:type="gramEnd"/>
      <w:r w:rsidRPr="00E66DC9">
        <w:rPr>
          <w:rFonts w:ascii="Times New Roman" w:eastAsia="Times New Roman" w:hAnsi="Times New Roman" w:cs="Times New Roman"/>
          <w:lang w:eastAsia="ru-RU"/>
        </w:rPr>
        <w:t xml:space="preserve"> судом в случаях предусмотренных законодательством.</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случае возникновения необходимости эксплуатации сданного в аренду имущества Арендодателем, договор аренды считается расторгнутым после истечения срока предупреждения, предусмотренного п. 5.1.2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 требованию Арендатора договор </w:t>
      </w:r>
      <w:proofErr w:type="gramStart"/>
      <w:r w:rsidRPr="00E66DC9">
        <w:rPr>
          <w:rFonts w:ascii="Times New Roman" w:eastAsia="Times New Roman" w:hAnsi="Times New Roman" w:cs="Times New Roman"/>
          <w:lang w:eastAsia="ru-RU"/>
        </w:rPr>
        <w:t>аренды</w:t>
      </w:r>
      <w:proofErr w:type="gramEnd"/>
      <w:r w:rsidRPr="00E66DC9">
        <w:rPr>
          <w:rFonts w:ascii="Times New Roman" w:eastAsia="Times New Roman" w:hAnsi="Times New Roman" w:cs="Times New Roman"/>
          <w:lang w:eastAsia="ru-RU"/>
        </w:rPr>
        <w:t xml:space="preserve"> может быть расторгнут судом в случаях предусмотренных действующим законодательством.</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СОСТАВНЫЕ ЧАСТИ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Все приложения, которые подписаны к настоящему договору, считаются его составными частями.</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случае противоречий между вышеупомянутыми приложениями и положениями настоящего договора, предпочтение отдается положениям договора.</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Перечень приложений к настоящему договору: поэтажный план составной части объекта капитального строительства (Приложение 1), акт приема-передачи (Приложение 2).</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ИЗВЕЩЕНИЕ</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Все извещения, уведомления и другую корреспонденцию в соответствии с настоящим договором стороны будут направлять в письменной форме за подписью уполномоченных лиц на юридические адреса, указанные в договоре.</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Сторона по договору, изменившая адрес и реквизиты обязана сообщить об этом другой стороне в течение двух недель.</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ЗАКЛЮЧИТЕЛЬНЫЕ ПОЛОЖЕНИЯ</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Взаимоотношения сторон, не урегулированные настоящим договором, определяются в соответствии с действующим законодательством РФ.</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Условия настоящего Договора применяются к отношениям, возникшим до заключения настоящего Договора </w:t>
      </w:r>
      <w:proofErr w:type="gramStart"/>
      <w:r w:rsidRPr="00E66DC9">
        <w:rPr>
          <w:rFonts w:ascii="Times New Roman" w:eastAsia="Times New Roman" w:hAnsi="Times New Roman" w:cs="Times New Roman"/>
          <w:lang w:eastAsia="ru-RU"/>
        </w:rPr>
        <w:t>с даты</w:t>
      </w:r>
      <w:proofErr w:type="gramEnd"/>
      <w:r w:rsidRPr="00E66DC9">
        <w:rPr>
          <w:rFonts w:ascii="Times New Roman" w:eastAsia="Times New Roman" w:hAnsi="Times New Roman" w:cs="Times New Roman"/>
          <w:lang w:eastAsia="ru-RU"/>
        </w:rPr>
        <w:t xml:space="preserve"> фактического пользования имуществом Арендатором.</w:t>
      </w:r>
    </w:p>
    <w:p w:rsidR="00E66DC9" w:rsidRPr="00E66DC9" w:rsidRDefault="00E66DC9" w:rsidP="00E66DC9">
      <w:pPr>
        <w:numPr>
          <w:ilvl w:val="1"/>
          <w:numId w:val="12"/>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 составлен в двух экземплярах, имеющих одинаковую силу.</w:t>
      </w:r>
    </w:p>
    <w:p w:rsidR="00E66DC9" w:rsidRPr="00E66DC9" w:rsidRDefault="00E66DC9" w:rsidP="00E66DC9">
      <w:pPr>
        <w:keepNext/>
        <w:numPr>
          <w:ilvl w:val="0"/>
          <w:numId w:val="12"/>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РЕКВИЗИТЫ СТОРОН</w:t>
      </w:r>
    </w:p>
    <w:tbl>
      <w:tblPr>
        <w:tblW w:w="9600" w:type="dxa"/>
        <w:jc w:val="center"/>
        <w:tblLayout w:type="fixed"/>
        <w:tblCellMar>
          <w:top w:w="28" w:type="dxa"/>
          <w:bottom w:w="28" w:type="dxa"/>
        </w:tblCellMar>
        <w:tblLook w:val="04A0" w:firstRow="1" w:lastRow="0" w:firstColumn="1" w:lastColumn="0" w:noHBand="0" w:noVBand="1"/>
      </w:tblPr>
      <w:tblGrid>
        <w:gridCol w:w="4510"/>
        <w:gridCol w:w="579"/>
        <w:gridCol w:w="4511"/>
      </w:tblGrid>
      <w:tr w:rsidR="00E66DC9" w:rsidRPr="00E66DC9" w:rsidTr="00E66DC9">
        <w:trPr>
          <w:trHeight w:hRule="exact" w:val="371"/>
          <w:jc w:val="center"/>
        </w:trPr>
        <w:tc>
          <w:tcPr>
            <w:tcW w:w="4514" w:type="dxa"/>
            <w:vAlign w:val="center"/>
            <w:hideMark/>
          </w:tcPr>
          <w:p w:rsidR="00E66DC9" w:rsidRPr="00E66DC9" w:rsidRDefault="00E66DC9" w:rsidP="00E66DC9">
            <w:pPr>
              <w:suppressAutoHyphens/>
              <w:autoSpaceDN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w:t>
            </w:r>
          </w:p>
        </w:tc>
        <w:tc>
          <w:tcPr>
            <w:tcW w:w="579" w:type="dxa"/>
            <w:vAlign w:val="center"/>
          </w:tcPr>
          <w:p w:rsidR="00E66DC9" w:rsidRPr="00E66DC9" w:rsidRDefault="00E66DC9" w:rsidP="00E66DC9">
            <w:pPr>
              <w:suppressAutoHyphens/>
              <w:autoSpaceDN w:val="0"/>
              <w:spacing w:after="0" w:line="240" w:lineRule="auto"/>
              <w:jc w:val="center"/>
              <w:rPr>
                <w:rFonts w:ascii="Times New Roman" w:eastAsia="Times New Roman" w:hAnsi="Times New Roman" w:cs="Times New Roman"/>
                <w:lang w:eastAsia="ru-RU"/>
              </w:rPr>
            </w:pPr>
          </w:p>
        </w:tc>
        <w:tc>
          <w:tcPr>
            <w:tcW w:w="4514" w:type="dxa"/>
            <w:vAlign w:val="center"/>
            <w:hideMark/>
          </w:tcPr>
          <w:p w:rsidR="00E66DC9" w:rsidRPr="00E66DC9" w:rsidRDefault="00E66DC9" w:rsidP="00E66DC9">
            <w:pPr>
              <w:suppressAutoHyphens/>
              <w:autoSpaceDN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w:t>
            </w:r>
          </w:p>
        </w:tc>
      </w:tr>
      <w:tr w:rsidR="00E66DC9" w:rsidRPr="00E66DC9" w:rsidTr="009A14B2">
        <w:trPr>
          <w:trHeight w:hRule="exact" w:val="2228"/>
          <w:jc w:val="center"/>
        </w:trPr>
        <w:tc>
          <w:tcPr>
            <w:tcW w:w="4514" w:type="dxa"/>
          </w:tcPr>
          <w:p w:rsidR="009A14B2" w:rsidRPr="009A14B2" w:rsidRDefault="009A14B2" w:rsidP="009A14B2">
            <w:pPr>
              <w:spacing w:after="0" w:line="240" w:lineRule="auto"/>
              <w:ind w:right="567"/>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Администрация </w:t>
            </w:r>
            <w:r w:rsidRPr="009A14B2">
              <w:rPr>
                <w:rFonts w:ascii="Times New Roman" w:eastAsia="Times New Roman" w:hAnsi="Times New Roman" w:cs="Times New Roman"/>
                <w:sz w:val="24"/>
                <w:lang w:eastAsia="ru-RU"/>
              </w:rPr>
              <w:t>МО Комсомольское сельское поселение</w:t>
            </w:r>
          </w:p>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p>
        </w:tc>
        <w:tc>
          <w:tcPr>
            <w:tcW w:w="579" w:type="dxa"/>
          </w:tcPr>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p>
        </w:tc>
        <w:tc>
          <w:tcPr>
            <w:tcW w:w="4514" w:type="dxa"/>
          </w:tcPr>
          <w:p w:rsidR="00E66DC9" w:rsidRPr="00E66DC9" w:rsidRDefault="00E66DC9" w:rsidP="00E66DC9">
            <w:pPr>
              <w:tabs>
                <w:tab w:val="left" w:pos="994"/>
              </w:tabs>
              <w:autoSpaceDN w:val="0"/>
              <w:spacing w:after="0" w:line="240" w:lineRule="auto"/>
              <w:rPr>
                <w:rFonts w:ascii="Times New Roman" w:eastAsia="Times New Roman" w:hAnsi="Times New Roman" w:cs="Times New Roman"/>
                <w:lang w:eastAsia="ru-RU"/>
              </w:rPr>
            </w:pPr>
          </w:p>
        </w:tc>
      </w:tr>
      <w:tr w:rsidR="00E66DC9" w:rsidRPr="00E66DC9" w:rsidTr="00E66DC9">
        <w:trPr>
          <w:trHeight w:hRule="exact" w:val="1263"/>
          <w:jc w:val="center"/>
        </w:trPr>
        <w:tc>
          <w:tcPr>
            <w:tcW w:w="4514" w:type="dxa"/>
          </w:tcPr>
          <w:p w:rsidR="00E66DC9" w:rsidRPr="00E66DC9" w:rsidRDefault="009A14B2" w:rsidP="00E66DC9">
            <w:pPr>
              <w:suppressAutoHyphens/>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Глава Администрации</w:t>
            </w:r>
          </w:p>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p>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Подпись __________________ </w:t>
            </w:r>
            <w:r w:rsidR="009A14B2">
              <w:rPr>
                <w:rFonts w:ascii="Times New Roman" w:eastAsia="Times New Roman" w:hAnsi="Times New Roman" w:cs="Times New Roman"/>
                <w:lang w:eastAsia="ru-RU"/>
              </w:rPr>
              <w:t>Н.Г Сафронов</w:t>
            </w:r>
          </w:p>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                             М.П.</w:t>
            </w:r>
          </w:p>
        </w:tc>
        <w:tc>
          <w:tcPr>
            <w:tcW w:w="579" w:type="dxa"/>
          </w:tcPr>
          <w:p w:rsidR="00E66DC9" w:rsidRPr="00E66DC9" w:rsidRDefault="00E66DC9" w:rsidP="00E66DC9">
            <w:pPr>
              <w:suppressAutoHyphens/>
              <w:autoSpaceDN w:val="0"/>
              <w:spacing w:after="0" w:line="240" w:lineRule="auto"/>
              <w:rPr>
                <w:rFonts w:ascii="Times New Roman" w:eastAsia="Times New Roman" w:hAnsi="Times New Roman" w:cs="Times New Roman"/>
                <w:lang w:eastAsia="ru-RU"/>
              </w:rPr>
            </w:pPr>
          </w:p>
        </w:tc>
        <w:tc>
          <w:tcPr>
            <w:tcW w:w="4514" w:type="dxa"/>
          </w:tcPr>
          <w:p w:rsidR="00E66DC9" w:rsidRPr="00E66DC9" w:rsidRDefault="00E66DC9" w:rsidP="00E66DC9">
            <w:pPr>
              <w:autoSpaceDN w:val="0"/>
              <w:spacing w:after="0" w:line="240" w:lineRule="auto"/>
              <w:rPr>
                <w:rFonts w:ascii="Times New Roman" w:eastAsia="Times New Roman" w:hAnsi="Times New Roman" w:cs="Times New Roman"/>
                <w:lang w:eastAsia="ru-RU"/>
              </w:rPr>
            </w:pPr>
          </w:p>
          <w:p w:rsidR="00E66DC9" w:rsidRPr="00E66DC9" w:rsidRDefault="00E66DC9" w:rsidP="00E66DC9">
            <w:pPr>
              <w:autoSpaceDN w:val="0"/>
              <w:spacing w:after="0" w:line="240" w:lineRule="auto"/>
              <w:rPr>
                <w:rFonts w:ascii="Times New Roman" w:eastAsia="Times New Roman" w:hAnsi="Times New Roman" w:cs="Times New Roman"/>
                <w:lang w:eastAsia="ru-RU"/>
              </w:rPr>
            </w:pPr>
          </w:p>
          <w:p w:rsidR="00E66DC9" w:rsidRPr="00E66DC9" w:rsidRDefault="00E66DC9" w:rsidP="00E66DC9">
            <w:pPr>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Подпись __________________ </w:t>
            </w:r>
          </w:p>
          <w:p w:rsidR="00E66DC9" w:rsidRPr="00E66DC9" w:rsidRDefault="00E66DC9" w:rsidP="00E66DC9">
            <w:pPr>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                             М.П.                            </w:t>
            </w:r>
          </w:p>
        </w:tc>
      </w:tr>
    </w:tbl>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left="7788"/>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Приложение </w:t>
      </w:r>
    </w:p>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к договору аренды № ____ </w:t>
      </w:r>
    </w:p>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 “___” _________ 20__ г.</w:t>
      </w: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Акт приема-передачи</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5886"/>
        <w:gridCol w:w="3685"/>
      </w:tblGrid>
      <w:tr w:rsidR="00E66DC9" w:rsidRPr="00E66DC9" w:rsidTr="00E66DC9">
        <w:trPr>
          <w:trHeight w:val="227"/>
        </w:trPr>
        <w:tc>
          <w:tcPr>
            <w:tcW w:w="3075" w:type="pct"/>
            <w:vAlign w:val="center"/>
            <w:hideMark/>
          </w:tcPr>
          <w:p w:rsidR="00E66DC9" w:rsidRPr="00E66DC9" w:rsidRDefault="00E66DC9" w:rsidP="009A14B2">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с. </w:t>
            </w:r>
            <w:r w:rsidR="009A14B2">
              <w:rPr>
                <w:rFonts w:ascii="Times New Roman" w:eastAsia="Times New Roman" w:hAnsi="Times New Roman" w:cs="Times New Roman"/>
                <w:lang w:eastAsia="ru-RU"/>
              </w:rPr>
              <w:t>Комсомольск</w:t>
            </w:r>
          </w:p>
        </w:tc>
        <w:tc>
          <w:tcPr>
            <w:tcW w:w="1925" w:type="pct"/>
            <w:vAlign w:val="center"/>
            <w:hideMark/>
          </w:tcPr>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“___” _________ 20__ г.</w:t>
            </w:r>
          </w:p>
        </w:tc>
      </w:tr>
    </w:tbl>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Мы, нижеподписавшиеся, “Арендодатель” – </w:t>
      </w:r>
      <w:r w:rsidR="009A14B2">
        <w:rPr>
          <w:rFonts w:ascii="Times New Roman" w:eastAsia="Times New Roman" w:hAnsi="Times New Roman" w:cs="Times New Roman"/>
          <w:lang w:eastAsia="ru-RU"/>
        </w:rPr>
        <w:t>Администрация муниципального образования,</w:t>
      </w:r>
      <w:r w:rsidR="00C02311">
        <w:rPr>
          <w:rFonts w:ascii="Times New Roman" w:eastAsia="Times New Roman" w:hAnsi="Times New Roman" w:cs="Times New Roman"/>
          <w:lang w:eastAsia="ru-RU"/>
        </w:rPr>
        <w:t xml:space="preserve"> </w:t>
      </w:r>
      <w:r w:rsidR="009A14B2">
        <w:rPr>
          <w:rFonts w:ascii="Times New Roman" w:eastAsia="Times New Roman" w:hAnsi="Times New Roman" w:cs="Times New Roman"/>
          <w:lang w:eastAsia="ru-RU"/>
        </w:rPr>
        <w:t>в лице Главы Администрации Сафронова Николая Григорьевича, действующего на основании Устава</w:t>
      </w:r>
      <w:proofErr w:type="gramStart"/>
      <w:r w:rsidR="009A14B2">
        <w:rPr>
          <w:rFonts w:ascii="Times New Roman" w:eastAsia="Times New Roman" w:hAnsi="Times New Roman" w:cs="Times New Roman"/>
          <w:lang w:eastAsia="ru-RU"/>
        </w:rPr>
        <w:t xml:space="preserve"> ,</w:t>
      </w:r>
      <w:proofErr w:type="gramEnd"/>
      <w:r w:rsidR="009A14B2">
        <w:rPr>
          <w:rFonts w:ascii="Times New Roman" w:eastAsia="Times New Roman" w:hAnsi="Times New Roman" w:cs="Times New Roman"/>
          <w:lang w:eastAsia="ru-RU"/>
        </w:rPr>
        <w:t xml:space="preserve">с одной </w:t>
      </w:r>
      <w:r w:rsidRPr="00E66DC9">
        <w:rPr>
          <w:rFonts w:ascii="Times New Roman" w:eastAsia="Times New Roman" w:hAnsi="Times New Roman" w:cs="Times New Roman"/>
          <w:lang w:eastAsia="ru-RU"/>
        </w:rPr>
        <w:t>, и “Арендатор” –  ______________________________________________________, с другой стороны, именуемые в дальнейшем “Стороны”, составили настоящий Акт о том, что Арендодатель передает в аренду, а Арендатор принимает в аренду</w:t>
      </w:r>
      <w:r w:rsidR="00C02311">
        <w:rPr>
          <w:rFonts w:ascii="Times New Roman" w:eastAsia="Times New Roman" w:hAnsi="Times New Roman" w:cs="Times New Roman"/>
          <w:lang w:eastAsia="ru-RU"/>
        </w:rPr>
        <w:t>:</w:t>
      </w:r>
      <w:r w:rsidR="009A14B2" w:rsidRPr="009A14B2">
        <w:rPr>
          <w:rFonts w:ascii="Times New Roman" w:eastAsia="Times New Roman" w:hAnsi="Times New Roman" w:cs="Times New Roman"/>
          <w:lang w:eastAsia="ru-RU"/>
        </w:rPr>
        <w:t xml:space="preserve"> </w:t>
      </w:r>
      <w:r w:rsidR="00C02311">
        <w:rPr>
          <w:rFonts w:ascii="Times New Roman" w:eastAsia="Times New Roman" w:hAnsi="Times New Roman" w:cs="Times New Roman"/>
          <w:lang w:eastAsia="ru-RU"/>
        </w:rPr>
        <w:t>п</w:t>
      </w:r>
      <w:r w:rsidR="009A14B2" w:rsidRPr="00724B50">
        <w:rPr>
          <w:rFonts w:ascii="Times New Roman" w:eastAsia="Times New Roman" w:hAnsi="Times New Roman" w:cs="Times New Roman"/>
          <w:lang w:eastAsia="ru-RU"/>
        </w:rPr>
        <w:t>омещение, назначение, нежилое, в многоквартирном двухэтажном доме,этаж-1,общая площадь – 44,9,расположенного по адресу: Томская область, Первомайский район, с. Комсомольск, ул. Комсомольская д.35,пом 28</w:t>
      </w:r>
      <w:r w:rsidR="009A14B2">
        <w:rPr>
          <w:rFonts w:ascii="Times New Roman" w:eastAsia="Times New Roman" w:hAnsi="Times New Roman" w:cs="Times New Roman"/>
          <w:b/>
          <w:lang w:eastAsia="ru-RU"/>
        </w:rPr>
        <w:t>.</w:t>
      </w:r>
    </w:p>
    <w:p w:rsidR="00E66DC9" w:rsidRPr="00E66DC9" w:rsidRDefault="00E66DC9" w:rsidP="00E66DC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 Настоящий акт подтверждает отсутствие претензий Арендатора в отношении арендованного имущества.</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p w:rsid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ПОДПИСИ СТОРОН:</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2311" w:rsidRPr="00C02311" w:rsidTr="00C02311">
        <w:tc>
          <w:tcPr>
            <w:tcW w:w="4785" w:type="dxa"/>
          </w:tcPr>
          <w:p w:rsidR="00C02311" w:rsidRPr="00C02311" w:rsidRDefault="00C02311" w:rsidP="00C02311">
            <w:pPr>
              <w:autoSpaceDE w:val="0"/>
              <w:autoSpaceDN w:val="0"/>
              <w:adjustRightInd w:val="0"/>
              <w:rPr>
                <w:sz w:val="22"/>
                <w:szCs w:val="22"/>
              </w:rPr>
            </w:pPr>
            <w:r w:rsidRPr="00C02311">
              <w:rPr>
                <w:sz w:val="22"/>
                <w:szCs w:val="22"/>
              </w:rPr>
              <w:t>СДАЛ ___________________Н.Г Сафронов</w:t>
            </w:r>
          </w:p>
        </w:tc>
        <w:tc>
          <w:tcPr>
            <w:tcW w:w="4786" w:type="dxa"/>
          </w:tcPr>
          <w:p w:rsidR="00C02311" w:rsidRPr="00C02311" w:rsidRDefault="00C02311" w:rsidP="00C02311">
            <w:pPr>
              <w:autoSpaceDE w:val="0"/>
              <w:autoSpaceDN w:val="0"/>
              <w:adjustRightInd w:val="0"/>
              <w:rPr>
                <w:sz w:val="22"/>
                <w:szCs w:val="22"/>
              </w:rPr>
            </w:pPr>
            <w:r w:rsidRPr="00C02311">
              <w:rPr>
                <w:sz w:val="22"/>
                <w:szCs w:val="22"/>
              </w:rPr>
              <w:t>Принял_____________________________</w:t>
            </w:r>
          </w:p>
        </w:tc>
      </w:tr>
    </w:tbl>
    <w:p w:rsidR="00C02311" w:rsidRPr="00E66DC9" w:rsidRDefault="00C02311" w:rsidP="00E66DC9">
      <w:pPr>
        <w:autoSpaceDE w:val="0"/>
        <w:autoSpaceDN w:val="0"/>
        <w:adjustRightInd w:val="0"/>
        <w:spacing w:after="0" w:line="240" w:lineRule="auto"/>
        <w:jc w:val="center"/>
        <w:rPr>
          <w:rFonts w:ascii="Times New Roman" w:eastAsia="Times New Roman" w:hAnsi="Times New Roman" w:cs="Times New Roman"/>
          <w:lang w:eastAsia="ru-RU"/>
        </w:rPr>
      </w:pP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CellMar>
          <w:left w:w="0" w:type="dxa"/>
          <w:right w:w="0" w:type="dxa"/>
        </w:tblCellMar>
        <w:tblLook w:val="04A0" w:firstRow="1" w:lastRow="0" w:firstColumn="1" w:lastColumn="0" w:noHBand="0" w:noVBand="1"/>
      </w:tblPr>
      <w:tblGrid>
        <w:gridCol w:w="761"/>
        <w:gridCol w:w="2026"/>
        <w:gridCol w:w="65"/>
        <w:gridCol w:w="1308"/>
        <w:gridCol w:w="623"/>
        <w:gridCol w:w="1081"/>
        <w:gridCol w:w="2013"/>
        <w:gridCol w:w="67"/>
        <w:gridCol w:w="1411"/>
      </w:tblGrid>
      <w:tr w:rsidR="00E66DC9" w:rsidRPr="00E66DC9" w:rsidTr="00C02311">
        <w:tc>
          <w:tcPr>
            <w:tcW w:w="406"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1083" w:type="pct"/>
            <w:tcBorders>
              <w:top w:val="nil"/>
              <w:left w:val="nil"/>
              <w:bottom w:val="single" w:sz="4" w:space="0" w:color="auto"/>
              <w:right w:val="nil"/>
            </w:tcBorders>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35"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699"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333"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578"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1076" w:type="pct"/>
            <w:tcBorders>
              <w:top w:val="nil"/>
              <w:left w:val="nil"/>
              <w:bottom w:val="single" w:sz="4" w:space="0" w:color="auto"/>
              <w:right w:val="nil"/>
            </w:tcBorders>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36"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c>
          <w:tcPr>
            <w:tcW w:w="754" w:type="pct"/>
          </w:tcPr>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lang w:eastAsia="ru-RU"/>
              </w:rPr>
            </w:pPr>
          </w:p>
        </w:tc>
      </w:tr>
      <w:tr w:rsidR="00E66DC9" w:rsidRPr="00E66DC9" w:rsidTr="00E66DC9">
        <w:trPr>
          <w:trHeight w:val="397"/>
        </w:trPr>
        <w:tc>
          <w:tcPr>
            <w:tcW w:w="406" w:type="pct"/>
          </w:tcPr>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p>
        </w:tc>
        <w:tc>
          <w:tcPr>
            <w:tcW w:w="1083" w:type="pct"/>
            <w:tcBorders>
              <w:top w:val="single" w:sz="4" w:space="0" w:color="auto"/>
              <w:left w:val="nil"/>
              <w:bottom w:val="nil"/>
              <w:right w:val="nil"/>
            </w:tcBorders>
            <w:vAlign w:val="center"/>
            <w:hideMark/>
          </w:tcPr>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М.П.</w:t>
            </w:r>
          </w:p>
        </w:tc>
        <w:tc>
          <w:tcPr>
            <w:tcW w:w="35" w:type="pct"/>
            <w:vAlign w:val="center"/>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tc>
        <w:tc>
          <w:tcPr>
            <w:tcW w:w="699" w:type="pct"/>
            <w:vAlign w:val="center"/>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tc>
        <w:tc>
          <w:tcPr>
            <w:tcW w:w="333" w:type="pct"/>
            <w:vAlign w:val="center"/>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tc>
        <w:tc>
          <w:tcPr>
            <w:tcW w:w="578" w:type="pct"/>
          </w:tcPr>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p>
        </w:tc>
        <w:tc>
          <w:tcPr>
            <w:tcW w:w="1076" w:type="pct"/>
            <w:tcBorders>
              <w:top w:val="single" w:sz="4" w:space="0" w:color="auto"/>
              <w:left w:val="nil"/>
              <w:bottom w:val="nil"/>
              <w:right w:val="nil"/>
            </w:tcBorders>
            <w:vAlign w:val="center"/>
            <w:hideMark/>
          </w:tcPr>
          <w:p w:rsidR="00E66DC9" w:rsidRPr="00E66DC9" w:rsidRDefault="00E66DC9" w:rsidP="00E66D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М.П.</w:t>
            </w:r>
          </w:p>
        </w:tc>
        <w:tc>
          <w:tcPr>
            <w:tcW w:w="36" w:type="pct"/>
            <w:vAlign w:val="center"/>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tc>
        <w:tc>
          <w:tcPr>
            <w:tcW w:w="754" w:type="pct"/>
            <w:vAlign w:val="center"/>
          </w:tcPr>
          <w:p w:rsidR="00E66DC9" w:rsidRPr="00E66DC9" w:rsidRDefault="00E66DC9" w:rsidP="00E66DC9">
            <w:pPr>
              <w:autoSpaceDE w:val="0"/>
              <w:autoSpaceDN w:val="0"/>
              <w:adjustRightInd w:val="0"/>
              <w:spacing w:after="0" w:line="240" w:lineRule="auto"/>
              <w:jc w:val="center"/>
              <w:rPr>
                <w:rFonts w:ascii="Times New Roman" w:eastAsia="Times New Roman" w:hAnsi="Times New Roman" w:cs="Times New Roman"/>
                <w:lang w:eastAsia="ru-RU"/>
              </w:rPr>
            </w:pPr>
          </w:p>
        </w:tc>
      </w:tr>
    </w:tbl>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66DC9" w:rsidRPr="00E66DC9" w:rsidRDefault="00E66DC9" w:rsidP="00E66DC9">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Приложение № </w:t>
      </w:r>
      <w:r w:rsidR="008E59C6">
        <w:rPr>
          <w:rFonts w:ascii="Times New Roman" w:eastAsia="Times New Roman" w:hAnsi="Times New Roman" w:cs="Times New Roman"/>
          <w:sz w:val="24"/>
          <w:szCs w:val="24"/>
          <w:lang w:eastAsia="ru-RU"/>
        </w:rPr>
        <w:t>5</w:t>
      </w:r>
    </w:p>
    <w:p w:rsidR="00E66DC9" w:rsidRPr="00E66DC9" w:rsidRDefault="00E66DC9" w:rsidP="00E66DC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E66DC9" w:rsidRPr="00E66DC9" w:rsidRDefault="00E66DC9" w:rsidP="00E66DC9">
      <w:pPr>
        <w:autoSpaceDE w:val="0"/>
        <w:autoSpaceDN w:val="0"/>
        <w:adjustRightInd w:val="0"/>
        <w:spacing w:before="240" w:after="240" w:line="240" w:lineRule="auto"/>
        <w:jc w:val="center"/>
        <w:rPr>
          <w:rFonts w:ascii="Times New Roman" w:eastAsia="Times New Roman" w:hAnsi="Times New Roman" w:cs="Times New Roman"/>
          <w:sz w:val="25"/>
          <w:szCs w:val="25"/>
          <w:lang w:eastAsia="ru-RU"/>
        </w:rPr>
      </w:pPr>
      <w:r w:rsidRPr="00E66DC9">
        <w:rPr>
          <w:rFonts w:ascii="Times New Roman" w:eastAsia="Times New Roman" w:hAnsi="Times New Roman" w:cs="Times New Roman"/>
          <w:sz w:val="25"/>
          <w:szCs w:val="25"/>
          <w:lang w:eastAsia="ru-RU"/>
        </w:rPr>
        <w:lastRenderedPageBreak/>
        <w:t>ИЗВЕЩЕНИЕ О ПРОВЕДЕН</w:t>
      </w:r>
      <w:proofErr w:type="gramStart"/>
      <w:r w:rsidRPr="00E66DC9">
        <w:rPr>
          <w:rFonts w:ascii="Times New Roman" w:eastAsia="Times New Roman" w:hAnsi="Times New Roman" w:cs="Times New Roman"/>
          <w:sz w:val="25"/>
          <w:szCs w:val="25"/>
          <w:lang w:eastAsia="ru-RU"/>
        </w:rPr>
        <w:t>ИИ АУ</w:t>
      </w:r>
      <w:proofErr w:type="gramEnd"/>
      <w:r w:rsidRPr="00E66DC9">
        <w:rPr>
          <w:rFonts w:ascii="Times New Roman" w:eastAsia="Times New Roman" w:hAnsi="Times New Roman" w:cs="Times New Roman"/>
          <w:sz w:val="25"/>
          <w:szCs w:val="25"/>
          <w:lang w:eastAsia="ru-RU"/>
        </w:rPr>
        <w:t>КЦИОНА ПО СДАЧЕ В АРЕНДУ МУНИЦИПАЛЬНОГО ИМУЩЕСТВА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Наименование, место нахождения, почтовый адрес, адрес электронной почты и номер контактного телефона организатора аукциона: </w:t>
      </w:r>
    </w:p>
    <w:p w:rsidR="00E66DC9" w:rsidRPr="00E66DC9" w:rsidRDefault="008E59C6"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Pr>
          <w:rFonts w:ascii="Times New Roman" w:eastAsia="Times New Roman" w:hAnsi="Times New Roman" w:cs="Times New Roman"/>
          <w:sz w:val="25"/>
          <w:szCs w:val="25"/>
          <w:lang w:eastAsia="ar-SA"/>
        </w:rPr>
        <w:t>Администрация муниципального образования Комсомольское сельское поселение</w:t>
      </w:r>
      <w:r w:rsidR="00E66DC9" w:rsidRPr="00E66DC9">
        <w:rPr>
          <w:rFonts w:ascii="Times New Roman" w:eastAsia="Times New Roman" w:hAnsi="Times New Roman" w:cs="Times New Roman"/>
          <w:sz w:val="25"/>
          <w:szCs w:val="25"/>
          <w:lang w:eastAsia="ar-SA"/>
        </w:rPr>
        <w:t>, 6369</w:t>
      </w:r>
      <w:r>
        <w:rPr>
          <w:rFonts w:ascii="Times New Roman" w:eastAsia="Times New Roman" w:hAnsi="Times New Roman" w:cs="Times New Roman"/>
          <w:sz w:val="25"/>
          <w:szCs w:val="25"/>
          <w:lang w:eastAsia="ar-SA"/>
        </w:rPr>
        <w:t>42</w:t>
      </w:r>
      <w:r w:rsidR="00E66DC9" w:rsidRPr="00E66DC9">
        <w:rPr>
          <w:rFonts w:ascii="Times New Roman" w:eastAsia="Times New Roman" w:hAnsi="Times New Roman" w:cs="Times New Roman"/>
          <w:sz w:val="25"/>
          <w:szCs w:val="25"/>
          <w:lang w:eastAsia="ar-SA"/>
        </w:rPr>
        <w:t>, Томская область, Первомайский район, с. </w:t>
      </w:r>
      <w:r>
        <w:rPr>
          <w:rFonts w:ascii="Times New Roman" w:eastAsia="Times New Roman" w:hAnsi="Times New Roman" w:cs="Times New Roman"/>
          <w:sz w:val="25"/>
          <w:szCs w:val="25"/>
          <w:lang w:eastAsia="ar-SA"/>
        </w:rPr>
        <w:t>Комсомольск</w:t>
      </w:r>
      <w:r w:rsidR="00E66DC9" w:rsidRPr="00E66DC9">
        <w:rPr>
          <w:rFonts w:ascii="Times New Roman" w:eastAsia="Times New Roman" w:hAnsi="Times New Roman" w:cs="Times New Roman"/>
          <w:sz w:val="25"/>
          <w:szCs w:val="25"/>
          <w:lang w:eastAsia="ar-SA"/>
        </w:rPr>
        <w:t>, ул. </w:t>
      </w:r>
      <w:r>
        <w:rPr>
          <w:rFonts w:ascii="Times New Roman" w:eastAsia="Times New Roman" w:hAnsi="Times New Roman" w:cs="Times New Roman"/>
          <w:sz w:val="25"/>
          <w:szCs w:val="25"/>
          <w:lang w:eastAsia="ar-SA"/>
        </w:rPr>
        <w:t>Первомайская 9а</w:t>
      </w:r>
      <w:r w:rsidR="00E66DC9" w:rsidRPr="00E66DC9">
        <w:rPr>
          <w:rFonts w:ascii="Times New Roman" w:eastAsia="Times New Roman" w:hAnsi="Times New Roman" w:cs="Times New Roman"/>
          <w:sz w:val="25"/>
          <w:szCs w:val="25"/>
          <w:lang w:eastAsia="ar-SA"/>
        </w:rPr>
        <w:t xml:space="preserve">, </w:t>
      </w:r>
      <w:r w:rsidRPr="008E59C6">
        <w:rPr>
          <w:rFonts w:ascii="Times New Roman" w:hAnsi="Times New Roman" w:cs="Times New Roman"/>
          <w:color w:val="000000"/>
          <w:sz w:val="25"/>
          <w:szCs w:val="25"/>
        </w:rPr>
        <w:t>komsp@tomsk.gov.ru</w:t>
      </w:r>
      <w:r w:rsidR="00E66DC9" w:rsidRPr="00E66DC9">
        <w:rPr>
          <w:rFonts w:ascii="Times New Roman" w:eastAsia="Times New Roman" w:hAnsi="Times New Roman" w:cs="Times New Roman"/>
          <w:sz w:val="25"/>
          <w:szCs w:val="25"/>
          <w:lang w:eastAsia="ar-SA"/>
        </w:rPr>
        <w:t xml:space="preserve">, тел. 8(38245) </w:t>
      </w:r>
      <w:r>
        <w:rPr>
          <w:rFonts w:ascii="Times New Roman" w:eastAsia="Times New Roman" w:hAnsi="Times New Roman" w:cs="Times New Roman"/>
          <w:sz w:val="25"/>
          <w:szCs w:val="25"/>
          <w:lang w:eastAsia="ar-SA"/>
        </w:rPr>
        <w:t>42-4-21</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b/>
          <w:sz w:val="25"/>
          <w:szCs w:val="25"/>
          <w:lang w:eastAsia="ar-SA"/>
        </w:rPr>
      </w:pPr>
      <w:r w:rsidRPr="00E66DC9">
        <w:rPr>
          <w:rFonts w:ascii="Times New Roman" w:eastAsia="Times New Roman" w:hAnsi="Times New Roman" w:cs="Times New Roman"/>
          <w:sz w:val="25"/>
          <w:szCs w:val="25"/>
          <w:lang w:eastAsia="ar-SA"/>
        </w:rPr>
        <w:t xml:space="preserve">Заявки принимаются </w:t>
      </w:r>
      <w:r w:rsidRPr="00E66DC9">
        <w:rPr>
          <w:rFonts w:ascii="Times New Roman" w:eastAsia="Times New Roman" w:hAnsi="Times New Roman" w:cs="Times New Roman"/>
          <w:b/>
          <w:sz w:val="25"/>
          <w:szCs w:val="25"/>
          <w:lang w:eastAsia="ar-SA"/>
        </w:rPr>
        <w:t xml:space="preserve">с </w:t>
      </w:r>
      <w:r w:rsidR="008E59C6">
        <w:rPr>
          <w:rFonts w:ascii="Times New Roman" w:eastAsia="Times New Roman" w:hAnsi="Times New Roman" w:cs="Times New Roman"/>
          <w:b/>
          <w:sz w:val="25"/>
          <w:szCs w:val="25"/>
          <w:lang w:eastAsia="ar-SA"/>
        </w:rPr>
        <w:t>11</w:t>
      </w:r>
      <w:r w:rsidRPr="00E66DC9">
        <w:rPr>
          <w:rFonts w:ascii="Times New Roman" w:eastAsia="Times New Roman" w:hAnsi="Times New Roman" w:cs="Times New Roman"/>
          <w:b/>
          <w:sz w:val="25"/>
          <w:szCs w:val="25"/>
          <w:lang w:eastAsia="ar-SA"/>
        </w:rPr>
        <w:t>.</w:t>
      </w:r>
      <w:r w:rsidR="008E59C6">
        <w:rPr>
          <w:rFonts w:ascii="Times New Roman" w:eastAsia="Times New Roman" w:hAnsi="Times New Roman" w:cs="Times New Roman"/>
          <w:b/>
          <w:sz w:val="25"/>
          <w:szCs w:val="25"/>
          <w:lang w:eastAsia="ar-SA"/>
        </w:rPr>
        <w:t>12</w:t>
      </w:r>
      <w:r w:rsidRPr="00E66DC9">
        <w:rPr>
          <w:rFonts w:ascii="Times New Roman" w:eastAsia="Times New Roman" w:hAnsi="Times New Roman" w:cs="Times New Roman"/>
          <w:b/>
          <w:sz w:val="25"/>
          <w:szCs w:val="25"/>
          <w:lang w:eastAsia="ar-SA"/>
        </w:rPr>
        <w:t>.201</w:t>
      </w:r>
      <w:r w:rsidR="008E59C6">
        <w:rPr>
          <w:rFonts w:ascii="Times New Roman" w:eastAsia="Times New Roman" w:hAnsi="Times New Roman" w:cs="Times New Roman"/>
          <w:b/>
          <w:sz w:val="25"/>
          <w:szCs w:val="25"/>
          <w:lang w:eastAsia="ar-SA"/>
        </w:rPr>
        <w:t>8</w:t>
      </w:r>
      <w:r w:rsidRPr="00E66DC9">
        <w:rPr>
          <w:rFonts w:ascii="Times New Roman" w:eastAsia="Times New Roman" w:hAnsi="Times New Roman" w:cs="Times New Roman"/>
          <w:b/>
          <w:sz w:val="25"/>
          <w:szCs w:val="25"/>
          <w:lang w:eastAsia="ar-SA"/>
        </w:rPr>
        <w:t xml:space="preserve">г по </w:t>
      </w:r>
      <w:r w:rsidR="008E59C6">
        <w:rPr>
          <w:rFonts w:ascii="Times New Roman" w:eastAsia="Times New Roman" w:hAnsi="Times New Roman" w:cs="Times New Roman"/>
          <w:b/>
          <w:sz w:val="25"/>
          <w:szCs w:val="25"/>
          <w:lang w:eastAsia="ar-SA"/>
        </w:rPr>
        <w:t>14</w:t>
      </w:r>
      <w:r w:rsidRPr="00E66DC9">
        <w:rPr>
          <w:rFonts w:ascii="Times New Roman" w:eastAsia="Times New Roman" w:hAnsi="Times New Roman" w:cs="Times New Roman"/>
          <w:b/>
          <w:sz w:val="25"/>
          <w:szCs w:val="25"/>
          <w:lang w:eastAsia="ar-SA"/>
        </w:rPr>
        <w:t>.0</w:t>
      </w:r>
      <w:r w:rsidR="008E59C6">
        <w:rPr>
          <w:rFonts w:ascii="Times New Roman" w:eastAsia="Times New Roman" w:hAnsi="Times New Roman" w:cs="Times New Roman"/>
          <w:b/>
          <w:sz w:val="25"/>
          <w:szCs w:val="25"/>
          <w:lang w:eastAsia="ar-SA"/>
        </w:rPr>
        <w:t>1</w:t>
      </w:r>
      <w:r w:rsidRPr="00E66DC9">
        <w:rPr>
          <w:rFonts w:ascii="Times New Roman" w:eastAsia="Times New Roman" w:hAnsi="Times New Roman" w:cs="Times New Roman"/>
          <w:b/>
          <w:sz w:val="25"/>
          <w:szCs w:val="25"/>
          <w:lang w:eastAsia="ar-SA"/>
        </w:rPr>
        <w:t>.201</w:t>
      </w:r>
      <w:r w:rsidR="008E59C6">
        <w:rPr>
          <w:rFonts w:ascii="Times New Roman" w:eastAsia="Times New Roman" w:hAnsi="Times New Roman" w:cs="Times New Roman"/>
          <w:b/>
          <w:sz w:val="25"/>
          <w:szCs w:val="25"/>
          <w:lang w:eastAsia="ar-SA"/>
        </w:rPr>
        <w:t>9</w:t>
      </w:r>
      <w:r w:rsidRPr="00E66DC9">
        <w:rPr>
          <w:rFonts w:ascii="Times New Roman" w:eastAsia="Times New Roman" w:hAnsi="Times New Roman" w:cs="Times New Roman"/>
          <w:b/>
          <w:sz w:val="25"/>
          <w:szCs w:val="25"/>
          <w:lang w:eastAsia="ar-SA"/>
        </w:rPr>
        <w:t>г.</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b/>
          <w:sz w:val="25"/>
          <w:szCs w:val="25"/>
          <w:lang w:eastAsia="ar-SA"/>
        </w:rPr>
      </w:pPr>
      <w:r w:rsidRPr="00E66DC9">
        <w:rPr>
          <w:rFonts w:ascii="Times New Roman" w:eastAsia="Times New Roman" w:hAnsi="Times New Roman" w:cs="Times New Roman"/>
          <w:sz w:val="25"/>
          <w:szCs w:val="25"/>
          <w:lang w:eastAsia="ar-SA"/>
        </w:rPr>
        <w:t xml:space="preserve">Аукцион состоится: </w:t>
      </w:r>
      <w:r w:rsidR="008E59C6">
        <w:rPr>
          <w:rFonts w:ascii="Times New Roman" w:eastAsia="Times New Roman" w:hAnsi="Times New Roman" w:cs="Times New Roman"/>
          <w:b/>
          <w:sz w:val="25"/>
          <w:szCs w:val="25"/>
          <w:lang w:eastAsia="ar-SA"/>
        </w:rPr>
        <w:t>18 января 2019</w:t>
      </w:r>
      <w:r w:rsidRPr="00E66DC9">
        <w:rPr>
          <w:rFonts w:ascii="Times New Roman" w:eastAsia="Times New Roman" w:hAnsi="Times New Roman" w:cs="Times New Roman"/>
          <w:b/>
          <w:sz w:val="25"/>
          <w:szCs w:val="25"/>
          <w:lang w:eastAsia="ar-SA"/>
        </w:rPr>
        <w:t> г.</w:t>
      </w:r>
    </w:p>
    <w:p w:rsidR="00E66DC9" w:rsidRPr="00E66DC9" w:rsidRDefault="00E66DC9" w:rsidP="00E66DC9">
      <w:pPr>
        <w:autoSpaceDE w:val="0"/>
        <w:autoSpaceDN w:val="0"/>
        <w:adjustRightInd w:val="0"/>
        <w:spacing w:after="0" w:line="240" w:lineRule="auto"/>
        <w:ind w:firstLine="709"/>
        <w:jc w:val="center"/>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Лот № 1</w:t>
      </w:r>
    </w:p>
    <w:p w:rsidR="00E66DC9" w:rsidRPr="008E59C6"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Местонахождение объекта: 6369</w:t>
      </w:r>
      <w:r w:rsidR="008E59C6">
        <w:rPr>
          <w:rFonts w:ascii="Times New Roman" w:eastAsia="Times New Roman" w:hAnsi="Times New Roman" w:cs="Times New Roman"/>
          <w:sz w:val="25"/>
          <w:szCs w:val="25"/>
          <w:lang w:eastAsia="ar-SA"/>
        </w:rPr>
        <w:t>42</w:t>
      </w:r>
      <w:r w:rsidRPr="00E66DC9">
        <w:rPr>
          <w:rFonts w:ascii="Times New Roman" w:eastAsia="Times New Roman" w:hAnsi="Times New Roman" w:cs="Times New Roman"/>
          <w:sz w:val="25"/>
          <w:szCs w:val="25"/>
          <w:lang w:eastAsia="ar-SA"/>
        </w:rPr>
        <w:t xml:space="preserve">, Томская область, Первомайский район, с. </w:t>
      </w:r>
      <w:r w:rsidR="008E59C6">
        <w:rPr>
          <w:rFonts w:ascii="Times New Roman" w:eastAsia="Times New Roman" w:hAnsi="Times New Roman" w:cs="Times New Roman"/>
          <w:sz w:val="25"/>
          <w:szCs w:val="25"/>
          <w:lang w:eastAsia="ar-SA"/>
        </w:rPr>
        <w:t>Комсомольск</w:t>
      </w:r>
      <w:r w:rsidRPr="00E66DC9">
        <w:rPr>
          <w:rFonts w:ascii="Times New Roman" w:eastAsia="Times New Roman" w:hAnsi="Times New Roman" w:cs="Times New Roman"/>
          <w:sz w:val="25"/>
          <w:szCs w:val="25"/>
          <w:lang w:eastAsia="ar-SA"/>
        </w:rPr>
        <w:t>, ул. Ком</w:t>
      </w:r>
      <w:r w:rsidR="008E59C6">
        <w:rPr>
          <w:rFonts w:ascii="Times New Roman" w:eastAsia="Times New Roman" w:hAnsi="Times New Roman" w:cs="Times New Roman"/>
          <w:sz w:val="25"/>
          <w:szCs w:val="25"/>
          <w:lang w:eastAsia="ar-SA"/>
        </w:rPr>
        <w:t>сомольска</w:t>
      </w:r>
      <w:r w:rsidRPr="00E66DC9">
        <w:rPr>
          <w:rFonts w:ascii="Times New Roman" w:eastAsia="Times New Roman" w:hAnsi="Times New Roman" w:cs="Times New Roman"/>
          <w:sz w:val="25"/>
          <w:szCs w:val="25"/>
          <w:lang w:eastAsia="ar-SA"/>
        </w:rPr>
        <w:t>я, д.</w:t>
      </w:r>
      <w:r w:rsidR="008E59C6">
        <w:rPr>
          <w:rFonts w:ascii="Times New Roman" w:eastAsia="Times New Roman" w:hAnsi="Times New Roman" w:cs="Times New Roman"/>
          <w:sz w:val="25"/>
          <w:szCs w:val="25"/>
          <w:lang w:eastAsia="ar-SA"/>
        </w:rPr>
        <w:t>35 пом. 28</w:t>
      </w:r>
      <w:r w:rsidRPr="00E66DC9">
        <w:rPr>
          <w:rFonts w:ascii="Times New Roman" w:eastAsia="Times New Roman" w:hAnsi="Times New Roman" w:cs="Times New Roman"/>
          <w:sz w:val="25"/>
          <w:szCs w:val="25"/>
          <w:lang w:eastAsia="ar-SA"/>
        </w:rPr>
        <w:t xml:space="preserve"> ,</w:t>
      </w:r>
      <w:r w:rsidR="008E59C6" w:rsidRPr="008E59C6">
        <w:rPr>
          <w:rFonts w:ascii="Times New Roman" w:eastAsia="Times New Roman" w:hAnsi="Times New Roman" w:cs="Times New Roman"/>
          <w:lang w:eastAsia="ru-RU"/>
        </w:rPr>
        <w:t xml:space="preserve"> </w:t>
      </w:r>
      <w:r w:rsidR="008E59C6" w:rsidRPr="008E59C6">
        <w:rPr>
          <w:rFonts w:ascii="Times New Roman" w:eastAsia="Times New Roman" w:hAnsi="Times New Roman" w:cs="Times New Roman"/>
          <w:sz w:val="25"/>
          <w:szCs w:val="25"/>
          <w:lang w:eastAsia="ru-RU"/>
        </w:rPr>
        <w:t>Помещение, назначение, нежилое, в многоквартирном двухэтажном доме</w:t>
      </w:r>
      <w:proofErr w:type="gramStart"/>
      <w:r w:rsidR="008E59C6" w:rsidRPr="008E59C6">
        <w:rPr>
          <w:rFonts w:ascii="Times New Roman" w:eastAsia="Times New Roman" w:hAnsi="Times New Roman" w:cs="Times New Roman"/>
          <w:sz w:val="25"/>
          <w:szCs w:val="25"/>
          <w:lang w:eastAsia="ru-RU"/>
        </w:rPr>
        <w:t>,э</w:t>
      </w:r>
      <w:proofErr w:type="gramEnd"/>
      <w:r w:rsidR="008E59C6" w:rsidRPr="008E59C6">
        <w:rPr>
          <w:rFonts w:ascii="Times New Roman" w:eastAsia="Times New Roman" w:hAnsi="Times New Roman" w:cs="Times New Roman"/>
          <w:sz w:val="25"/>
          <w:szCs w:val="25"/>
          <w:lang w:eastAsia="ru-RU"/>
        </w:rPr>
        <w:t>таж-1,общая площадь – 44,9,</w:t>
      </w:r>
      <w:r w:rsidRPr="008E59C6">
        <w:rPr>
          <w:rFonts w:ascii="Times New Roman" w:eastAsia="Times New Roman" w:hAnsi="Times New Roman" w:cs="Times New Roman"/>
          <w:sz w:val="25"/>
          <w:szCs w:val="25"/>
          <w:lang w:eastAsia="ar-SA"/>
        </w:rPr>
        <w:t xml:space="preserve"> </w:t>
      </w:r>
    </w:p>
    <w:p w:rsidR="00E66DC9" w:rsidRPr="00E66DC9" w:rsidRDefault="00E66DC9" w:rsidP="00E66DC9">
      <w:pPr>
        <w:autoSpaceDE w:val="0"/>
        <w:autoSpaceDN w:val="0"/>
        <w:adjustRightInd w:val="0"/>
        <w:spacing w:after="0" w:line="240" w:lineRule="auto"/>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Техническое состояние удовлетворительное, не требует ремонта. </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66DC9">
        <w:rPr>
          <w:rFonts w:ascii="Times New Roman" w:eastAsia="Times New Roman" w:hAnsi="Times New Roman" w:cs="Times New Roman"/>
          <w:sz w:val="25"/>
          <w:szCs w:val="25"/>
          <w:lang w:eastAsia="ru-RU"/>
        </w:rPr>
        <w:t>Целевое назначение муниципального имущества, права на которое передаются по договору:</w:t>
      </w:r>
      <w:r w:rsidRPr="00E66DC9">
        <w:rPr>
          <w:rFonts w:ascii="Times New Roman" w:eastAsia="Times New Roman" w:hAnsi="Times New Roman" w:cs="Times New Roman"/>
          <w:iCs/>
          <w:sz w:val="25"/>
          <w:szCs w:val="25"/>
          <w:lang w:eastAsia="ru-RU"/>
        </w:rPr>
        <w:t xml:space="preserve"> </w:t>
      </w:r>
      <w:r w:rsidR="008E59C6">
        <w:rPr>
          <w:rFonts w:ascii="Times New Roman" w:eastAsia="Times New Roman" w:hAnsi="Times New Roman" w:cs="Times New Roman"/>
          <w:iCs/>
          <w:sz w:val="25"/>
          <w:szCs w:val="25"/>
          <w:lang w:eastAsia="ru-RU"/>
        </w:rPr>
        <w:t>нежилое помещение</w:t>
      </w:r>
      <w:r w:rsidRPr="00E66DC9">
        <w:rPr>
          <w:rFonts w:ascii="Times New Roman" w:eastAsia="Times New Roman" w:hAnsi="Times New Roman" w:cs="Times New Roman"/>
          <w:sz w:val="25"/>
          <w:szCs w:val="25"/>
          <w:lang w:eastAsia="ru-RU"/>
        </w:rPr>
        <w:t>.</w:t>
      </w:r>
    </w:p>
    <w:p w:rsidR="00E66DC9" w:rsidRPr="00E66DC9" w:rsidRDefault="00E66DC9" w:rsidP="00E66DC9">
      <w:pPr>
        <w:autoSpaceDE w:val="0"/>
        <w:autoSpaceDN w:val="0"/>
        <w:adjustRightInd w:val="0"/>
        <w:spacing w:after="0" w:line="240" w:lineRule="auto"/>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ru-RU"/>
        </w:rPr>
        <w:t xml:space="preserve">Начальная (минимальная) цена договора (цена лота) без учета НДС и  коммунальных, эксплуатационных, административно-хозяйственных услуг составляет: </w:t>
      </w:r>
      <w:r w:rsidR="008E59C6">
        <w:rPr>
          <w:rFonts w:ascii="Times New Roman" w:eastAsia="Times New Roman" w:hAnsi="Times New Roman" w:cs="Times New Roman"/>
          <w:sz w:val="25"/>
          <w:szCs w:val="25"/>
          <w:lang w:eastAsia="ru-RU"/>
        </w:rPr>
        <w:t>3504,00</w:t>
      </w:r>
      <w:r w:rsidRPr="00E66DC9">
        <w:rPr>
          <w:rFonts w:ascii="Times New Roman" w:eastAsia="Times New Roman" w:hAnsi="Times New Roman" w:cs="Times New Roman"/>
          <w:sz w:val="25"/>
          <w:szCs w:val="25"/>
          <w:lang w:eastAsia="ru-RU"/>
        </w:rPr>
        <w:t xml:space="preserve">. </w:t>
      </w:r>
      <w:r w:rsidR="008E59C6">
        <w:rPr>
          <w:rFonts w:ascii="Times New Roman" w:eastAsia="Times New Roman" w:hAnsi="Times New Roman" w:cs="Times New Roman"/>
          <w:sz w:val="25"/>
          <w:szCs w:val="25"/>
          <w:lang w:eastAsia="ru-RU"/>
        </w:rPr>
        <w:t>(Три тысячи пятьсот четыре рубля)</w:t>
      </w:r>
      <w:r w:rsidRPr="00E66DC9">
        <w:rPr>
          <w:rFonts w:ascii="Times New Roman" w:eastAsia="Times New Roman" w:hAnsi="Times New Roman" w:cs="Times New Roman"/>
          <w:sz w:val="25"/>
          <w:szCs w:val="25"/>
          <w:lang w:eastAsia="ru-RU"/>
        </w:rPr>
        <w:t xml:space="preserve"> </w:t>
      </w:r>
      <w:r w:rsidRPr="00E66DC9">
        <w:rPr>
          <w:rFonts w:ascii="Times New Roman" w:eastAsia="Times New Roman" w:hAnsi="Times New Roman" w:cs="Times New Roman"/>
          <w:sz w:val="25"/>
          <w:szCs w:val="25"/>
          <w:lang w:eastAsia="ar-SA"/>
        </w:rPr>
        <w:t>Срок действия договора: 11 месяцев.</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iCs/>
          <w:sz w:val="25"/>
          <w:szCs w:val="25"/>
          <w:lang w:eastAsia="ar-SA"/>
        </w:rPr>
      </w:pPr>
      <w:r w:rsidRPr="00E66DC9">
        <w:rPr>
          <w:rFonts w:ascii="Times New Roman" w:eastAsia="Times New Roman" w:hAnsi="Times New Roman" w:cs="Times New Roman"/>
          <w:sz w:val="25"/>
          <w:szCs w:val="25"/>
          <w:lang w:eastAsia="ar-SA"/>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r w:rsidRPr="00E66DC9">
        <w:rPr>
          <w:rFonts w:ascii="Times New Roman" w:eastAsia="Times New Roman" w:hAnsi="Times New Roman" w:cs="Times New Roman"/>
          <w:iCs/>
          <w:sz w:val="25"/>
          <w:szCs w:val="25"/>
          <w:lang w:eastAsia="ar-SA"/>
        </w:rPr>
        <w:t xml:space="preserve"> </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Аукционная документация представляется с момента ее размещения на официальном сайте торгов </w:t>
      </w:r>
      <w:hyperlink r:id="rId8" w:history="1">
        <w:r w:rsidRPr="00E66DC9">
          <w:rPr>
            <w:rFonts w:ascii="Times New Roman" w:eastAsia="Times New Roman" w:hAnsi="Times New Roman" w:cs="Times New Roman"/>
            <w:bCs/>
            <w:iCs/>
            <w:color w:val="0000FF"/>
            <w:sz w:val="25"/>
            <w:szCs w:val="25"/>
            <w:u w:val="single"/>
            <w:lang w:eastAsia="ar-SA"/>
          </w:rPr>
          <w:t>http://torgi.gov.ru</w:t>
        </w:r>
      </w:hyperlink>
      <w:r w:rsidRPr="00E66DC9">
        <w:rPr>
          <w:rFonts w:ascii="Times New Roman" w:eastAsia="Times New Roman" w:hAnsi="Times New Roman" w:cs="Times New Roman"/>
          <w:bCs/>
          <w:iCs/>
          <w:sz w:val="25"/>
          <w:szCs w:val="25"/>
          <w:lang w:eastAsia="ar-SA"/>
        </w:rPr>
        <w:t xml:space="preserve">, </w:t>
      </w:r>
      <w:r w:rsidRPr="00E66DC9">
        <w:rPr>
          <w:rFonts w:ascii="Times New Roman" w:eastAsia="Times New Roman" w:hAnsi="Times New Roman" w:cs="Times New Roman"/>
          <w:sz w:val="25"/>
          <w:szCs w:val="25"/>
          <w:lang w:eastAsia="ar-SA"/>
        </w:rPr>
        <w:t xml:space="preserve">то есть с </w:t>
      </w:r>
      <w:r w:rsidR="00700AE0">
        <w:rPr>
          <w:rFonts w:ascii="Times New Roman" w:eastAsia="Times New Roman" w:hAnsi="Times New Roman" w:cs="Times New Roman"/>
          <w:sz w:val="25"/>
          <w:szCs w:val="25"/>
          <w:lang w:eastAsia="ar-SA"/>
        </w:rPr>
        <w:t>10</w:t>
      </w:r>
      <w:r w:rsidRPr="00E66DC9">
        <w:rPr>
          <w:rFonts w:ascii="Times New Roman" w:eastAsia="Times New Roman" w:hAnsi="Times New Roman" w:cs="Times New Roman"/>
          <w:sz w:val="25"/>
          <w:szCs w:val="25"/>
          <w:lang w:eastAsia="ar-SA"/>
        </w:rPr>
        <w:t>.</w:t>
      </w:r>
      <w:r w:rsidR="00700AE0">
        <w:rPr>
          <w:rFonts w:ascii="Times New Roman" w:eastAsia="Times New Roman" w:hAnsi="Times New Roman" w:cs="Times New Roman"/>
          <w:sz w:val="25"/>
          <w:szCs w:val="25"/>
          <w:lang w:eastAsia="ar-SA"/>
        </w:rPr>
        <w:t>12</w:t>
      </w:r>
      <w:r w:rsidRPr="00E66DC9">
        <w:rPr>
          <w:rFonts w:ascii="Times New Roman" w:eastAsia="Times New Roman" w:hAnsi="Times New Roman" w:cs="Times New Roman"/>
          <w:sz w:val="25"/>
          <w:szCs w:val="25"/>
          <w:lang w:eastAsia="ar-SA"/>
        </w:rPr>
        <w:t>.201</w:t>
      </w:r>
      <w:r w:rsidR="00700AE0">
        <w:rPr>
          <w:rFonts w:ascii="Times New Roman" w:eastAsia="Times New Roman" w:hAnsi="Times New Roman" w:cs="Times New Roman"/>
          <w:sz w:val="25"/>
          <w:szCs w:val="25"/>
          <w:lang w:eastAsia="ar-SA"/>
        </w:rPr>
        <w:t>8</w:t>
      </w:r>
      <w:r w:rsidRPr="00E66DC9">
        <w:rPr>
          <w:rFonts w:ascii="Times New Roman" w:eastAsia="Times New Roman" w:hAnsi="Times New Roman" w:cs="Times New Roman"/>
          <w:sz w:val="25"/>
          <w:szCs w:val="25"/>
          <w:lang w:eastAsia="ar-SA"/>
        </w:rPr>
        <w:t>, по адресу организатора торгов: 6369</w:t>
      </w:r>
      <w:r w:rsidR="00700AE0">
        <w:rPr>
          <w:rFonts w:ascii="Times New Roman" w:eastAsia="Times New Roman" w:hAnsi="Times New Roman" w:cs="Times New Roman"/>
          <w:sz w:val="25"/>
          <w:szCs w:val="25"/>
          <w:lang w:eastAsia="ar-SA"/>
        </w:rPr>
        <w:t>42</w:t>
      </w:r>
      <w:r w:rsidRPr="00E66DC9">
        <w:rPr>
          <w:rFonts w:ascii="Times New Roman" w:eastAsia="Times New Roman" w:hAnsi="Times New Roman" w:cs="Times New Roman"/>
          <w:sz w:val="25"/>
          <w:szCs w:val="25"/>
          <w:lang w:eastAsia="ar-SA"/>
        </w:rPr>
        <w:t>, Томская область, Первомайский район, с. </w:t>
      </w:r>
      <w:r w:rsidR="00700AE0">
        <w:rPr>
          <w:rFonts w:ascii="Times New Roman" w:eastAsia="Times New Roman" w:hAnsi="Times New Roman" w:cs="Times New Roman"/>
          <w:sz w:val="25"/>
          <w:szCs w:val="25"/>
          <w:lang w:eastAsia="ar-SA"/>
        </w:rPr>
        <w:t>Комсомольск</w:t>
      </w:r>
      <w:r w:rsidRPr="00E66DC9">
        <w:rPr>
          <w:rFonts w:ascii="Times New Roman" w:eastAsia="Times New Roman" w:hAnsi="Times New Roman" w:cs="Times New Roman"/>
          <w:sz w:val="25"/>
          <w:szCs w:val="25"/>
          <w:lang w:eastAsia="ar-SA"/>
        </w:rPr>
        <w:t>, ул. </w:t>
      </w:r>
      <w:r w:rsidR="00700AE0">
        <w:rPr>
          <w:rFonts w:ascii="Times New Roman" w:eastAsia="Times New Roman" w:hAnsi="Times New Roman" w:cs="Times New Roman"/>
          <w:sz w:val="25"/>
          <w:szCs w:val="25"/>
          <w:lang w:eastAsia="ar-SA"/>
        </w:rPr>
        <w:t>Первомайская 9а,</w:t>
      </w:r>
      <w:proofErr w:type="gramStart"/>
      <w:r w:rsidR="00700AE0">
        <w:rPr>
          <w:rFonts w:ascii="Times New Roman" w:eastAsia="Times New Roman" w:hAnsi="Times New Roman" w:cs="Times New Roman"/>
          <w:sz w:val="25"/>
          <w:szCs w:val="25"/>
          <w:lang w:eastAsia="ar-SA"/>
        </w:rPr>
        <w:t xml:space="preserve"> </w:t>
      </w:r>
      <w:r w:rsidRPr="00E66DC9">
        <w:rPr>
          <w:rFonts w:ascii="Times New Roman" w:eastAsia="Times New Roman" w:hAnsi="Times New Roman" w:cs="Times New Roman"/>
          <w:sz w:val="25"/>
          <w:szCs w:val="25"/>
          <w:lang w:eastAsia="ar-SA"/>
        </w:rPr>
        <w:t>,</w:t>
      </w:r>
      <w:proofErr w:type="gramEnd"/>
      <w:r w:rsidRPr="00E66DC9">
        <w:rPr>
          <w:rFonts w:ascii="Times New Roman" w:eastAsia="Times New Roman" w:hAnsi="Times New Roman" w:cs="Times New Roman"/>
          <w:sz w:val="25"/>
          <w:szCs w:val="25"/>
          <w:lang w:eastAsia="ar-SA"/>
        </w:rPr>
        <w:t xml:space="preserve"> 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 Плата, взимаемая за предоставление аукционной документации – не установлена.</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66DC9">
        <w:rPr>
          <w:rFonts w:ascii="Times New Roman" w:eastAsia="Times New Roman" w:hAnsi="Times New Roman" w:cs="Times New Roman"/>
          <w:sz w:val="25"/>
          <w:szCs w:val="25"/>
          <w:lang w:eastAsia="ru-RU"/>
        </w:rPr>
        <w:t>Внесение задатка – не требуется.</w:t>
      </w:r>
    </w:p>
    <w:p w:rsidR="00E66DC9" w:rsidRPr="00E66DC9" w:rsidRDefault="00E66DC9" w:rsidP="00E66DC9">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p>
    <w:p w:rsidR="00AD0027" w:rsidRDefault="00AD0027"/>
    <w:sectPr w:rsidR="00AD0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D79"/>
    <w:multiLevelType w:val="multilevel"/>
    <w:tmpl w:val="BF78CE5A"/>
    <w:styleLink w:val="002"/>
    <w:lvl w:ilvl="0">
      <w:start w:val="1"/>
      <w:numFmt w:val="decimal"/>
      <w:lvlText w:val="%1."/>
      <w:lvlJc w:val="left"/>
      <w:pPr>
        <w:tabs>
          <w:tab w:val="num" w:pos="2415"/>
        </w:tabs>
        <w:ind w:left="2415" w:hanging="795"/>
      </w:pPr>
      <w:rPr>
        <w:rFonts w:ascii="Times New Roman" w:hAnsi="Times New Roman" w:cs="Times New Roman" w:hint="default"/>
        <w:b w:val="0"/>
        <w:i w:val="0"/>
      </w:rPr>
    </w:lvl>
    <w:lvl w:ilvl="1">
      <w:start w:val="1"/>
      <w:numFmt w:val="decimal"/>
      <w:lvlText w:val="%1.%2."/>
      <w:lvlJc w:val="left"/>
      <w:pPr>
        <w:tabs>
          <w:tab w:val="num" w:pos="2520"/>
        </w:tabs>
        <w:ind w:left="2520" w:hanging="360"/>
      </w:pPr>
      <w:rPr>
        <w:rFonts w:ascii="Times New Roman" w:hAnsi="Times New Roman" w:cs="Times New Roman" w:hint="default"/>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07AD246C"/>
    <w:multiLevelType w:val="multilevel"/>
    <w:tmpl w:val="F3A0E75C"/>
    <w:styleLink w:val="2120"/>
    <w:lvl w:ilvl="0">
      <w:start w:val="1"/>
      <w:numFmt w:val="decimal"/>
      <w:lvlText w:val="%1."/>
      <w:lvlJc w:val="left"/>
      <w:pPr>
        <w:tabs>
          <w:tab w:val="num" w:pos="1875"/>
        </w:tabs>
        <w:ind w:left="1875" w:hanging="795"/>
      </w:pPr>
      <w:rPr>
        <w:rFonts w:ascii="Times New Roman" w:hAnsi="Times New Roman" w:cs="Times New Roman" w:hint="default"/>
        <w:b w:val="0"/>
        <w:i w:val="0"/>
      </w:rPr>
    </w:lvl>
    <w:lvl w:ilvl="1">
      <w:start w:val="1"/>
      <w:numFmt w:val="decimal"/>
      <w:lvlText w:val="%1.%2."/>
      <w:lvlJc w:val="left"/>
      <w:pPr>
        <w:tabs>
          <w:tab w:val="num" w:pos="1980"/>
        </w:tabs>
        <w:ind w:left="1980" w:hanging="360"/>
      </w:pPr>
      <w:rPr>
        <w:sz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11C60237"/>
    <w:multiLevelType w:val="multilevel"/>
    <w:tmpl w:val="874252A0"/>
    <w:styleLink w:val="1205166"/>
    <w:lvl w:ilvl="0">
      <w:start w:val="1"/>
      <w:numFmt w:val="decimal"/>
      <w:lvlText w:val="%1."/>
      <w:lvlJc w:val="left"/>
      <w:pPr>
        <w:tabs>
          <w:tab w:val="num" w:pos="1080"/>
        </w:tabs>
        <w:ind w:left="1080" w:hanging="360"/>
      </w:pPr>
    </w:lvl>
    <w:lvl w:ilvl="1">
      <w:start w:val="1"/>
      <w:numFmt w:val="decimal"/>
      <w:lvlText w:val="4.%2."/>
      <w:lvlJc w:val="left"/>
      <w:pPr>
        <w:tabs>
          <w:tab w:val="num" w:pos="1512"/>
        </w:tabs>
        <w:ind w:left="1004" w:firstLine="255"/>
      </w:pPr>
      <w:rPr>
        <w:rFonts w:ascii="Times New Roman" w:hAnsi="Times New Roman" w:cs="Times New Roman" w:hint="default"/>
        <w:b w:val="0"/>
        <w:i w:val="0"/>
      </w:rPr>
    </w:lvl>
    <w:lvl w:ilvl="2">
      <w:start w:val="1"/>
      <w:numFmt w:val="decimal"/>
      <w:lvlText w:val="2.4.%3."/>
      <w:lvlJc w:val="left"/>
      <w:pPr>
        <w:tabs>
          <w:tab w:val="num" w:pos="2160"/>
        </w:tabs>
        <w:ind w:left="1944" w:hanging="504"/>
      </w:pPr>
      <w:rPr>
        <w:sz w:val="24"/>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
    <w:nsid w:val="205E7B7F"/>
    <w:multiLevelType w:val="hybridMultilevel"/>
    <w:tmpl w:val="04604696"/>
    <w:lvl w:ilvl="0" w:tplc="34389D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6D90E3E"/>
    <w:multiLevelType w:val="hybridMultilevel"/>
    <w:tmpl w:val="1A1E5B3E"/>
    <w:lvl w:ilvl="0" w:tplc="34389D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C5E4385"/>
    <w:multiLevelType w:val="multilevel"/>
    <w:tmpl w:val="01F8086C"/>
    <w:lvl w:ilvl="0">
      <w:start w:val="1"/>
      <w:numFmt w:val="decimal"/>
      <w:pStyle w:val="01"/>
      <w:lvlText w:val="%1."/>
      <w:lvlJc w:val="left"/>
      <w:pPr>
        <w:tabs>
          <w:tab w:val="num" w:pos="207"/>
        </w:tabs>
        <w:ind w:left="207" w:hanging="360"/>
      </w:pPr>
    </w:lvl>
    <w:lvl w:ilvl="1">
      <w:start w:val="1"/>
      <w:numFmt w:val="decimal"/>
      <w:pStyle w:val="02"/>
      <w:lvlText w:val="%1.%2."/>
      <w:lvlJc w:val="left"/>
      <w:pPr>
        <w:tabs>
          <w:tab w:val="num" w:pos="639"/>
        </w:tabs>
        <w:ind w:left="639" w:hanging="432"/>
      </w:pPr>
      <w:rPr>
        <w:b w:val="0"/>
        <w:i w:val="0"/>
      </w:rPr>
    </w:lvl>
    <w:lvl w:ilvl="2">
      <w:start w:val="1"/>
      <w:numFmt w:val="decimal"/>
      <w:pStyle w:val="03"/>
      <w:lvlText w:val="%1.%2.%3."/>
      <w:lvlJc w:val="left"/>
      <w:pPr>
        <w:tabs>
          <w:tab w:val="num" w:pos="1071"/>
        </w:tabs>
        <w:ind w:left="1071" w:hanging="504"/>
      </w:pPr>
      <w:rPr>
        <w:b w:val="0"/>
        <w:i w:val="0"/>
      </w:rPr>
    </w:lvl>
    <w:lvl w:ilvl="3">
      <w:start w:val="1"/>
      <w:numFmt w:val="decimal"/>
      <w:lvlText w:val="%1.%2.%3.%4."/>
      <w:lvlJc w:val="left"/>
      <w:pPr>
        <w:tabs>
          <w:tab w:val="num" w:pos="1647"/>
        </w:tabs>
        <w:ind w:left="1575" w:hanging="648"/>
      </w:pPr>
    </w:lvl>
    <w:lvl w:ilvl="4">
      <w:start w:val="1"/>
      <w:numFmt w:val="decimal"/>
      <w:lvlText w:val="%1.%2.%3.%4.%5."/>
      <w:lvlJc w:val="left"/>
      <w:pPr>
        <w:tabs>
          <w:tab w:val="num" w:pos="2367"/>
        </w:tabs>
        <w:ind w:left="2079" w:hanging="792"/>
      </w:pPr>
    </w:lvl>
    <w:lvl w:ilvl="5">
      <w:start w:val="1"/>
      <w:numFmt w:val="decimal"/>
      <w:lvlText w:val="%1.%2.%3.%4.%5.%6."/>
      <w:lvlJc w:val="left"/>
      <w:pPr>
        <w:tabs>
          <w:tab w:val="num" w:pos="2727"/>
        </w:tabs>
        <w:ind w:left="2583" w:hanging="936"/>
      </w:pPr>
    </w:lvl>
    <w:lvl w:ilvl="6">
      <w:start w:val="1"/>
      <w:numFmt w:val="decimal"/>
      <w:lvlText w:val="%1.%2.%3.%4.%5.%6.%7."/>
      <w:lvlJc w:val="left"/>
      <w:pPr>
        <w:tabs>
          <w:tab w:val="num" w:pos="3447"/>
        </w:tabs>
        <w:ind w:left="3087" w:hanging="1080"/>
      </w:pPr>
    </w:lvl>
    <w:lvl w:ilvl="7">
      <w:start w:val="1"/>
      <w:numFmt w:val="decimal"/>
      <w:lvlText w:val="%1.%2.%3.%4.%5.%6.%7.%8."/>
      <w:lvlJc w:val="left"/>
      <w:pPr>
        <w:tabs>
          <w:tab w:val="num" w:pos="3807"/>
        </w:tabs>
        <w:ind w:left="3591" w:hanging="1224"/>
      </w:pPr>
    </w:lvl>
    <w:lvl w:ilvl="8">
      <w:start w:val="1"/>
      <w:numFmt w:val="decimal"/>
      <w:lvlText w:val="%1.%2.%3.%4.%5.%6.%7.%8.%9."/>
      <w:lvlJc w:val="left"/>
      <w:pPr>
        <w:tabs>
          <w:tab w:val="num" w:pos="4527"/>
        </w:tabs>
        <w:ind w:left="4167" w:hanging="1440"/>
      </w:pPr>
    </w:lvl>
  </w:abstractNum>
  <w:abstractNum w:abstractNumId="6">
    <w:nsid w:val="33DE0E66"/>
    <w:multiLevelType w:val="multilevel"/>
    <w:tmpl w:val="F1841CCC"/>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AB5E0A"/>
    <w:multiLevelType w:val="hybridMultilevel"/>
    <w:tmpl w:val="A6B865FA"/>
    <w:lvl w:ilvl="0" w:tplc="9D3C77F6">
      <w:start w:val="1"/>
      <w:numFmt w:val="decimal"/>
      <w:pStyle w:val="5"/>
      <w:lvlText w:val="2.6.%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A0E7771"/>
    <w:multiLevelType w:val="hybridMultilevel"/>
    <w:tmpl w:val="EB96A20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6596C9A"/>
    <w:multiLevelType w:val="multilevel"/>
    <w:tmpl w:val="24F40780"/>
    <w:lvl w:ilvl="0">
      <w:start w:val="1"/>
      <w:numFmt w:val="decimal"/>
      <w:lvlText w:val="%1."/>
      <w:lvlJc w:val="left"/>
      <w:pPr>
        <w:tabs>
          <w:tab w:val="num" w:pos="1069"/>
        </w:tabs>
        <w:ind w:left="1069" w:hanging="360"/>
      </w:pPr>
    </w:lvl>
    <w:lvl w:ilvl="1">
      <w:start w:val="1"/>
      <w:numFmt w:val="decimal"/>
      <w:lvlText w:val="%1.%2."/>
      <w:lvlJc w:val="left"/>
      <w:pPr>
        <w:tabs>
          <w:tab w:val="num" w:pos="1211"/>
        </w:tabs>
        <w:ind w:left="1211" w:hanging="360"/>
      </w:pPr>
    </w:lvl>
    <w:lvl w:ilvl="2">
      <w:start w:val="1"/>
      <w:numFmt w:val="decimal"/>
      <w:pStyle w:val="a"/>
      <w:lvlText w:val="%1.%2.%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10">
    <w:nsid w:val="571D39C9"/>
    <w:multiLevelType w:val="multilevel"/>
    <w:tmpl w:val="F3A0E75C"/>
    <w:styleLink w:val="2"/>
    <w:lvl w:ilvl="0">
      <w:start w:val="1"/>
      <w:numFmt w:val="decimal"/>
      <w:lvlText w:val="%1."/>
      <w:lvlJc w:val="left"/>
      <w:pPr>
        <w:tabs>
          <w:tab w:val="num" w:pos="1875"/>
        </w:tabs>
        <w:ind w:left="1875" w:hanging="795"/>
      </w:pPr>
      <w:rPr>
        <w:rFonts w:ascii="Times New Roman" w:hAnsi="Times New Roman" w:cs="Times New Roman" w:hint="default"/>
        <w:b w:val="0"/>
        <w:i w:val="0"/>
      </w:rPr>
    </w:lvl>
    <w:lvl w:ilvl="1">
      <w:start w:val="1"/>
      <w:numFmt w:val="decimal"/>
      <w:lvlText w:val="%1.%2."/>
      <w:lvlJc w:val="left"/>
      <w:pPr>
        <w:tabs>
          <w:tab w:val="num" w:pos="1980"/>
        </w:tabs>
        <w:ind w:left="1980" w:hanging="360"/>
      </w:pPr>
      <w:rPr>
        <w:rFonts w:ascii="Times New Roman" w:hAnsi="Times New Roman" w:cs="Times New Roman" w:hint="default"/>
        <w:b w:val="0"/>
        <w:i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61331C1F"/>
    <w:multiLevelType w:val="hybridMultilevel"/>
    <w:tmpl w:val="2520BDE2"/>
    <w:lvl w:ilvl="0" w:tplc="34389D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72CA7A45"/>
    <w:multiLevelType w:val="hybridMultilevel"/>
    <w:tmpl w:val="05DE6650"/>
    <w:lvl w:ilvl="0" w:tplc="7B1C417C">
      <w:start w:val="1"/>
      <w:numFmt w:val="decimal"/>
      <w:pStyle w:val="3"/>
      <w:lvlText w:val="2.5.%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7CFF1A7E"/>
    <w:multiLevelType w:val="hybridMultilevel"/>
    <w:tmpl w:val="17628D06"/>
    <w:lvl w:ilvl="0" w:tplc="7D0E051E">
      <w:start w:val="1"/>
      <w:numFmt w:val="decimal"/>
      <w:pStyle w:val="4"/>
      <w:lvlText w:val="2.12.%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7D5918A8"/>
    <w:multiLevelType w:val="multilevel"/>
    <w:tmpl w:val="2BAE3640"/>
    <w:lvl w:ilvl="0">
      <w:start w:val="1"/>
      <w:numFmt w:val="decimal"/>
      <w:pStyle w:val="10"/>
      <w:lvlText w:val="%1."/>
      <w:lvlJc w:val="left"/>
      <w:pPr>
        <w:tabs>
          <w:tab w:val="num" w:pos="1069"/>
        </w:tabs>
        <w:ind w:left="1069" w:hanging="360"/>
      </w:pPr>
    </w:lvl>
    <w:lvl w:ilvl="1">
      <w:start w:val="1"/>
      <w:numFmt w:val="decimal"/>
      <w:pStyle w:val="20"/>
      <w:lvlText w:val="%1.%2."/>
      <w:lvlJc w:val="left"/>
      <w:pPr>
        <w:tabs>
          <w:tab w:val="num" w:pos="1778"/>
        </w:tabs>
        <w:ind w:left="1778" w:hanging="360"/>
      </w:pPr>
    </w:lvl>
    <w:lvl w:ilvl="2">
      <w:start w:val="1"/>
      <w:numFmt w:val="decimal"/>
      <w:pStyle w:val="30"/>
      <w:lvlText w:val="%1.%2.%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4"/>
  </w:num>
  <w:num w:numId="20">
    <w:abstractNumId w:val="4"/>
  </w:num>
  <w:num w:numId="21">
    <w:abstractNumId w:val="14"/>
    <w:lvlOverride w:ilvl="0">
      <w:lvl w:ilvl="0">
        <w:start w:val="1"/>
        <w:numFmt w:val="decimal"/>
        <w:pStyle w:val="10"/>
        <w:lvlText w:val="%1."/>
        <w:lvlJc w:val="left"/>
        <w:pPr>
          <w:tabs>
            <w:tab w:val="num" w:pos="1069"/>
          </w:tabs>
          <w:ind w:left="1069" w:hanging="360"/>
        </w:pPr>
      </w:lvl>
    </w:lvlOverride>
    <w:lvlOverride w:ilvl="1">
      <w:lvl w:ilvl="1">
        <w:start w:val="1"/>
        <w:numFmt w:val="decimal"/>
        <w:pStyle w:val="20"/>
        <w:lvlText w:val="%1.%2."/>
        <w:lvlJc w:val="left"/>
        <w:pPr>
          <w:tabs>
            <w:tab w:val="num" w:pos="1211"/>
          </w:tabs>
          <w:ind w:left="1211" w:hanging="360"/>
        </w:pPr>
      </w:lvl>
    </w:lvlOverride>
    <w:lvlOverride w:ilvl="2">
      <w:lvl w:ilvl="2">
        <w:start w:val="1"/>
        <w:numFmt w:val="decimal"/>
        <w:lvlRestart w:val="0"/>
        <w:pStyle w:val="30"/>
        <w:lvlText w:val="%1.%2.%3."/>
        <w:lvlJc w:val="left"/>
        <w:pPr>
          <w:tabs>
            <w:tab w:val="num" w:pos="2869"/>
          </w:tabs>
          <w:ind w:left="2869" w:hanging="720"/>
        </w:pPr>
      </w:lvl>
    </w:lvlOverride>
    <w:lvlOverride w:ilvl="3">
      <w:lvl w:ilvl="3">
        <w:start w:val="1"/>
        <w:numFmt w:val="decimal"/>
        <w:lvlText w:val="%1.%2.%3.%4."/>
        <w:lvlJc w:val="left"/>
        <w:pPr>
          <w:tabs>
            <w:tab w:val="num" w:pos="3589"/>
          </w:tabs>
          <w:ind w:left="3589" w:hanging="720"/>
        </w:pPr>
      </w:lvl>
    </w:lvlOverride>
    <w:lvlOverride w:ilvl="4">
      <w:lvl w:ilvl="4">
        <w:start w:val="1"/>
        <w:numFmt w:val="decimal"/>
        <w:lvlText w:val="%1.%2.%3.%4.%5."/>
        <w:lvlJc w:val="left"/>
        <w:pPr>
          <w:tabs>
            <w:tab w:val="num" w:pos="4669"/>
          </w:tabs>
          <w:ind w:left="4669" w:hanging="1080"/>
        </w:pPr>
      </w:lvl>
    </w:lvlOverride>
    <w:lvlOverride w:ilvl="5">
      <w:lvl w:ilvl="5">
        <w:start w:val="1"/>
        <w:numFmt w:val="decimal"/>
        <w:lvlText w:val="%1.%2.%3.%4.%5.%6."/>
        <w:lvlJc w:val="left"/>
        <w:pPr>
          <w:tabs>
            <w:tab w:val="num" w:pos="5389"/>
          </w:tabs>
          <w:ind w:left="5389" w:hanging="1080"/>
        </w:pPr>
      </w:lvl>
    </w:lvlOverride>
    <w:lvlOverride w:ilvl="6">
      <w:lvl w:ilvl="6">
        <w:start w:val="1"/>
        <w:numFmt w:val="decimal"/>
        <w:lvlText w:val="%1.%2.%3.%4.%5.%6.%7."/>
        <w:lvlJc w:val="left"/>
        <w:pPr>
          <w:tabs>
            <w:tab w:val="num" w:pos="6469"/>
          </w:tabs>
          <w:ind w:left="6469" w:hanging="1440"/>
        </w:pPr>
      </w:lvl>
    </w:lvlOverride>
    <w:lvlOverride w:ilvl="7">
      <w:lvl w:ilvl="7">
        <w:start w:val="1"/>
        <w:numFmt w:val="decimal"/>
        <w:lvlText w:val="%1.%2.%3.%4.%5.%6.%7.%8."/>
        <w:lvlJc w:val="left"/>
        <w:pPr>
          <w:tabs>
            <w:tab w:val="num" w:pos="7189"/>
          </w:tabs>
          <w:ind w:left="7189" w:hanging="1440"/>
        </w:pPr>
      </w:lvl>
    </w:lvlOverride>
    <w:lvlOverride w:ilvl="8">
      <w:lvl w:ilvl="8">
        <w:start w:val="1"/>
        <w:numFmt w:val="decimal"/>
        <w:lvlText w:val="%1.%2.%3.%4.%5.%6.%7.%8.%9."/>
        <w:lvlJc w:val="left"/>
        <w:pPr>
          <w:tabs>
            <w:tab w:val="num" w:pos="8269"/>
          </w:tabs>
          <w:ind w:left="8269" w:hanging="1800"/>
        </w:pPr>
      </w:lvl>
    </w:lvlOverride>
  </w:num>
  <w:num w:numId="22">
    <w:abstractNumId w:val="0"/>
  </w:num>
  <w:num w:numId="23">
    <w:abstractNumId w:val="1"/>
  </w:num>
  <w:num w:numId="24">
    <w:abstractNumId w:val="2"/>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85"/>
    <w:rsid w:val="00074983"/>
    <w:rsid w:val="002C1485"/>
    <w:rsid w:val="00441D13"/>
    <w:rsid w:val="004B429F"/>
    <w:rsid w:val="0060479B"/>
    <w:rsid w:val="00700AE0"/>
    <w:rsid w:val="00724B50"/>
    <w:rsid w:val="00724D56"/>
    <w:rsid w:val="007366D0"/>
    <w:rsid w:val="00823777"/>
    <w:rsid w:val="00840092"/>
    <w:rsid w:val="008E59C6"/>
    <w:rsid w:val="009A14B2"/>
    <w:rsid w:val="00AD0027"/>
    <w:rsid w:val="00B7315C"/>
    <w:rsid w:val="00BB436E"/>
    <w:rsid w:val="00BB4964"/>
    <w:rsid w:val="00BC7D77"/>
    <w:rsid w:val="00C02311"/>
    <w:rsid w:val="00C81AA2"/>
    <w:rsid w:val="00CA4529"/>
    <w:rsid w:val="00E66DC9"/>
    <w:rsid w:val="00F80C28"/>
    <w:rsid w:val="00F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01"/>
    <w:next w:val="a0"/>
    <w:link w:val="12"/>
    <w:qFormat/>
    <w:rsid w:val="00E66DC9"/>
    <w:pPr>
      <w:tabs>
        <w:tab w:val="clear" w:pos="284"/>
        <w:tab w:val="left" w:pos="426"/>
      </w:tabs>
    </w:pPr>
    <w:rPr>
      <w:lang w:val="x-none" w:eastAsia="x-none"/>
    </w:rPr>
  </w:style>
  <w:style w:type="paragraph" w:styleId="21">
    <w:name w:val="heading 2"/>
    <w:basedOn w:val="02"/>
    <w:next w:val="a0"/>
    <w:link w:val="22"/>
    <w:semiHidden/>
    <w:unhideWhenUsed/>
    <w:qFormat/>
    <w:rsid w:val="00E66DC9"/>
    <w:pPr>
      <w:ind w:firstLine="567"/>
    </w:pPr>
  </w:style>
  <w:style w:type="paragraph" w:styleId="31">
    <w:name w:val="heading 3"/>
    <w:basedOn w:val="a0"/>
    <w:next w:val="a0"/>
    <w:link w:val="32"/>
    <w:semiHidden/>
    <w:unhideWhenUsed/>
    <w:qFormat/>
    <w:rsid w:val="00E66DC9"/>
    <w:pPr>
      <w:keepNext/>
      <w:autoSpaceDE w:val="0"/>
      <w:autoSpaceDN w:val="0"/>
      <w:adjustRightInd w:val="0"/>
      <w:spacing w:before="240" w:after="60" w:line="240" w:lineRule="auto"/>
      <w:ind w:firstLine="709"/>
      <w:jc w:val="both"/>
      <w:outlineLvl w:val="2"/>
    </w:pPr>
    <w:rPr>
      <w:rFonts w:ascii="Cambria" w:eastAsia="Times New Roman" w:hAnsi="Cambria" w:cs="Times New Roman"/>
      <w:b/>
      <w:bCs/>
      <w:sz w:val="26"/>
      <w:szCs w:val="26"/>
      <w:lang w:val="x-none" w:eastAsia="x-none"/>
    </w:rPr>
  </w:style>
  <w:style w:type="paragraph" w:styleId="40">
    <w:name w:val="heading 4"/>
    <w:basedOn w:val="a0"/>
    <w:next w:val="a0"/>
    <w:link w:val="41"/>
    <w:semiHidden/>
    <w:unhideWhenUsed/>
    <w:qFormat/>
    <w:rsid w:val="00E66DC9"/>
    <w:pPr>
      <w:keepNext/>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sz w:val="28"/>
      <w:szCs w:val="28"/>
      <w:lang w:val="x-none" w:eastAsia="x-none"/>
    </w:rPr>
  </w:style>
  <w:style w:type="paragraph" w:styleId="50">
    <w:name w:val="heading 5"/>
    <w:basedOn w:val="a0"/>
    <w:next w:val="a0"/>
    <w:link w:val="51"/>
    <w:semiHidden/>
    <w:unhideWhenUsed/>
    <w:qFormat/>
    <w:rsid w:val="00E66DC9"/>
    <w:pPr>
      <w:widowControl w:val="0"/>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E66DC9"/>
    <w:pPr>
      <w:widowControl w:val="0"/>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lang w:val="x-none" w:eastAsia="x-none"/>
    </w:rPr>
  </w:style>
  <w:style w:type="paragraph" w:styleId="7">
    <w:name w:val="heading 7"/>
    <w:basedOn w:val="a0"/>
    <w:next w:val="a0"/>
    <w:link w:val="70"/>
    <w:semiHidden/>
    <w:unhideWhenUsed/>
    <w:qFormat/>
    <w:rsid w:val="00E66DC9"/>
    <w:pPr>
      <w:suppressAutoHyphen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sz w:val="24"/>
      <w:szCs w:val="24"/>
      <w:lang w:val="x-none" w:eastAsia="ar-SA"/>
    </w:rPr>
  </w:style>
  <w:style w:type="paragraph" w:styleId="8">
    <w:name w:val="heading 8"/>
    <w:basedOn w:val="a0"/>
    <w:next w:val="a0"/>
    <w:link w:val="80"/>
    <w:semiHidden/>
    <w:unhideWhenUsed/>
    <w:qFormat/>
    <w:rsid w:val="00E66DC9"/>
    <w:pPr>
      <w:suppressAutoHyphen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 w:val="24"/>
      <w:szCs w:val="24"/>
      <w:lang w:val="x-none" w:eastAsia="ar-SA"/>
    </w:rPr>
  </w:style>
  <w:style w:type="paragraph" w:styleId="9">
    <w:name w:val="heading 9"/>
    <w:aliases w:val="Заголовок 2а"/>
    <w:basedOn w:val="21"/>
    <w:next w:val="a0"/>
    <w:link w:val="90"/>
    <w:semiHidden/>
    <w:unhideWhenUsed/>
    <w:qFormat/>
    <w:rsid w:val="00E66DC9"/>
    <w:pPr>
      <w:ind w:firstLine="426"/>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E66DC9"/>
    <w:rPr>
      <w:rFonts w:ascii="Times New Roman" w:hAnsi="Times New Roman" w:cs="Times New Roman"/>
      <w:caps/>
      <w:sz w:val="24"/>
      <w:szCs w:val="24"/>
      <w:lang w:val="x-none" w:eastAsia="x-none"/>
    </w:rPr>
  </w:style>
  <w:style w:type="character" w:customStyle="1" w:styleId="22">
    <w:name w:val="Заголовок 2 Знак"/>
    <w:basedOn w:val="a1"/>
    <w:link w:val="21"/>
    <w:semiHidden/>
    <w:rsid w:val="00E66DC9"/>
    <w:rPr>
      <w:rFonts w:ascii="Times New Roman" w:hAnsi="Times New Roman" w:cs="Times New Roman"/>
      <w:sz w:val="24"/>
      <w:lang w:val="x-none" w:eastAsia="x-none"/>
    </w:rPr>
  </w:style>
  <w:style w:type="character" w:customStyle="1" w:styleId="32">
    <w:name w:val="Заголовок 3 Знак"/>
    <w:basedOn w:val="a1"/>
    <w:link w:val="31"/>
    <w:semiHidden/>
    <w:rsid w:val="00E66DC9"/>
    <w:rPr>
      <w:rFonts w:ascii="Cambria" w:eastAsia="Times New Roman" w:hAnsi="Cambria" w:cs="Times New Roman"/>
      <w:b/>
      <w:bCs/>
      <w:sz w:val="26"/>
      <w:szCs w:val="26"/>
      <w:lang w:val="x-none" w:eastAsia="x-none"/>
    </w:rPr>
  </w:style>
  <w:style w:type="character" w:customStyle="1" w:styleId="41">
    <w:name w:val="Заголовок 4 Знак"/>
    <w:basedOn w:val="a1"/>
    <w:link w:val="40"/>
    <w:semiHidden/>
    <w:rsid w:val="00E66DC9"/>
    <w:rPr>
      <w:rFonts w:ascii="Times New Roman" w:eastAsia="Times New Roman" w:hAnsi="Times New Roman" w:cs="Times New Roman"/>
      <w:b/>
      <w:bCs/>
      <w:sz w:val="28"/>
      <w:szCs w:val="28"/>
      <w:lang w:val="x-none" w:eastAsia="x-none"/>
    </w:rPr>
  </w:style>
  <w:style w:type="character" w:customStyle="1" w:styleId="51">
    <w:name w:val="Заголовок 5 Знак"/>
    <w:basedOn w:val="a1"/>
    <w:link w:val="50"/>
    <w:semiHidden/>
    <w:rsid w:val="00E66DC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E66DC9"/>
    <w:rPr>
      <w:rFonts w:ascii="Times New Roman" w:eastAsia="Times New Roman" w:hAnsi="Times New Roman" w:cs="Times New Roman"/>
      <w:b/>
      <w:bCs/>
      <w:lang w:val="x-none" w:eastAsia="x-none"/>
    </w:rPr>
  </w:style>
  <w:style w:type="character" w:customStyle="1" w:styleId="70">
    <w:name w:val="Заголовок 7 Знак"/>
    <w:basedOn w:val="a1"/>
    <w:link w:val="7"/>
    <w:semiHidden/>
    <w:rsid w:val="00E66DC9"/>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semiHidden/>
    <w:rsid w:val="00E66DC9"/>
    <w:rPr>
      <w:rFonts w:ascii="Times New Roman" w:eastAsia="Times New Roman" w:hAnsi="Times New Roman" w:cs="Times New Roman"/>
      <w:i/>
      <w:iCs/>
      <w:sz w:val="24"/>
      <w:szCs w:val="24"/>
      <w:lang w:val="x-none" w:eastAsia="ar-SA"/>
    </w:rPr>
  </w:style>
  <w:style w:type="character" w:customStyle="1" w:styleId="90">
    <w:name w:val="Заголовок 9 Знак"/>
    <w:aliases w:val="Заголовок 2а Знак"/>
    <w:basedOn w:val="a1"/>
    <w:link w:val="9"/>
    <w:semiHidden/>
    <w:rsid w:val="00E66DC9"/>
    <w:rPr>
      <w:rFonts w:ascii="Times New Roman" w:hAnsi="Times New Roman" w:cs="Times New Roman"/>
      <w:sz w:val="24"/>
      <w:lang w:val="x-none" w:eastAsia="x-none"/>
    </w:rPr>
  </w:style>
  <w:style w:type="numbering" w:customStyle="1" w:styleId="13">
    <w:name w:val="Нет списка1"/>
    <w:next w:val="a3"/>
    <w:uiPriority w:val="99"/>
    <w:semiHidden/>
    <w:unhideWhenUsed/>
    <w:rsid w:val="00E66DC9"/>
  </w:style>
  <w:style w:type="character" w:styleId="a4">
    <w:name w:val="Hyperlink"/>
    <w:semiHidden/>
    <w:unhideWhenUsed/>
    <w:rsid w:val="00E66DC9"/>
    <w:rPr>
      <w:color w:val="0000FF"/>
      <w:u w:val="single"/>
    </w:rPr>
  </w:style>
  <w:style w:type="character" w:styleId="a5">
    <w:name w:val="FollowedHyperlink"/>
    <w:basedOn w:val="a1"/>
    <w:uiPriority w:val="99"/>
    <w:semiHidden/>
    <w:unhideWhenUsed/>
    <w:rsid w:val="00E66DC9"/>
    <w:rPr>
      <w:color w:val="800080" w:themeColor="followedHyperlink"/>
      <w:u w:val="single"/>
    </w:rPr>
  </w:style>
  <w:style w:type="paragraph" w:styleId="a6">
    <w:name w:val="Normal (Web)"/>
    <w:basedOn w:val="a0"/>
    <w:semiHidden/>
    <w:unhideWhenUsed/>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91">
    <w:name w:val="Заголовок 9 Знак1"/>
    <w:aliases w:val="Заголовок 2а Знак1"/>
    <w:basedOn w:val="a1"/>
    <w:semiHidden/>
    <w:rsid w:val="00E66DC9"/>
    <w:rPr>
      <w:rFonts w:asciiTheme="majorHAnsi" w:eastAsiaTheme="majorEastAsia" w:hAnsiTheme="majorHAnsi" w:cstheme="majorBidi"/>
      <w:i/>
      <w:iCs/>
      <w:color w:val="404040" w:themeColor="text1" w:themeTint="BF"/>
    </w:rPr>
  </w:style>
  <w:style w:type="paragraph" w:styleId="a">
    <w:name w:val="header"/>
    <w:basedOn w:val="a0"/>
    <w:link w:val="a7"/>
    <w:semiHidden/>
    <w:unhideWhenUsed/>
    <w:rsid w:val="00E66DC9"/>
    <w:pPr>
      <w:numPr>
        <w:ilvl w:val="2"/>
        <w:numId w:val="3"/>
      </w:numPr>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1"/>
    <w:link w:val="a"/>
    <w:semiHidden/>
    <w:rsid w:val="00E66DC9"/>
    <w:rPr>
      <w:rFonts w:ascii="Times New Roman" w:eastAsia="Times New Roman" w:hAnsi="Times New Roman" w:cs="Times New Roman"/>
      <w:sz w:val="24"/>
      <w:szCs w:val="24"/>
      <w:lang w:val="x-none" w:eastAsia="x-none"/>
    </w:rPr>
  </w:style>
  <w:style w:type="paragraph" w:styleId="a8">
    <w:name w:val="footer"/>
    <w:basedOn w:val="a0"/>
    <w:link w:val="a9"/>
    <w:semiHidden/>
    <w:unhideWhenUsed/>
    <w:rsid w:val="00E66DC9"/>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semiHidden/>
    <w:rsid w:val="00E66DC9"/>
    <w:rPr>
      <w:rFonts w:ascii="Times New Roman" w:eastAsia="Times New Roman" w:hAnsi="Times New Roman" w:cs="Times New Roman"/>
      <w:sz w:val="24"/>
      <w:szCs w:val="24"/>
      <w:lang w:eastAsia="ru-RU"/>
    </w:rPr>
  </w:style>
  <w:style w:type="paragraph" w:styleId="aa">
    <w:name w:val="Subtitle"/>
    <w:basedOn w:val="a0"/>
    <w:link w:val="ab"/>
    <w:qFormat/>
    <w:rsid w:val="00E66DC9"/>
    <w:pPr>
      <w:autoSpaceDE w:val="0"/>
      <w:autoSpaceDN w:val="0"/>
      <w:adjustRightInd w:val="0"/>
      <w:spacing w:after="60" w:line="240" w:lineRule="auto"/>
      <w:ind w:firstLine="709"/>
      <w:jc w:val="center"/>
      <w:outlineLvl w:val="1"/>
    </w:pPr>
    <w:rPr>
      <w:rFonts w:ascii="Arial" w:eastAsia="Times New Roman" w:hAnsi="Arial" w:cs="Times New Roman"/>
      <w:sz w:val="24"/>
      <w:szCs w:val="24"/>
      <w:lang w:val="x-none" w:eastAsia="x-none"/>
    </w:rPr>
  </w:style>
  <w:style w:type="character" w:customStyle="1" w:styleId="ab">
    <w:name w:val="Подзаголовок Знак"/>
    <w:basedOn w:val="a1"/>
    <w:link w:val="aa"/>
    <w:rsid w:val="00E66DC9"/>
    <w:rPr>
      <w:rFonts w:ascii="Arial" w:eastAsia="Times New Roman" w:hAnsi="Arial" w:cs="Times New Roman"/>
      <w:sz w:val="24"/>
      <w:szCs w:val="24"/>
      <w:lang w:val="x-none" w:eastAsia="x-none"/>
    </w:rPr>
  </w:style>
  <w:style w:type="paragraph" w:styleId="ac">
    <w:name w:val="Title"/>
    <w:basedOn w:val="a0"/>
    <w:next w:val="aa"/>
    <w:link w:val="ad"/>
    <w:qFormat/>
    <w:rsid w:val="00E66DC9"/>
    <w:pPr>
      <w:suppressAutoHyphens/>
      <w:autoSpaceDE w:val="0"/>
      <w:autoSpaceDN w:val="0"/>
      <w:adjustRightInd w:val="0"/>
      <w:spacing w:after="0" w:line="240" w:lineRule="auto"/>
      <w:ind w:firstLine="709"/>
      <w:jc w:val="center"/>
    </w:pPr>
    <w:rPr>
      <w:rFonts w:ascii="Times New Roman" w:eastAsia="Times New Roman" w:hAnsi="Times New Roman" w:cs="Times New Roman"/>
      <w:b/>
      <w:bCs/>
      <w:sz w:val="40"/>
      <w:szCs w:val="24"/>
      <w:lang w:val="x-none" w:eastAsia="ar-SA"/>
    </w:rPr>
  </w:style>
  <w:style w:type="character" w:customStyle="1" w:styleId="ad">
    <w:name w:val="Название Знак"/>
    <w:basedOn w:val="a1"/>
    <w:link w:val="ac"/>
    <w:rsid w:val="00E66DC9"/>
    <w:rPr>
      <w:rFonts w:ascii="Times New Roman" w:eastAsia="Times New Roman" w:hAnsi="Times New Roman" w:cs="Times New Roman"/>
      <w:b/>
      <w:bCs/>
      <w:sz w:val="40"/>
      <w:szCs w:val="24"/>
      <w:lang w:val="x-none" w:eastAsia="ar-SA"/>
    </w:rPr>
  </w:style>
  <w:style w:type="paragraph" w:styleId="ae">
    <w:name w:val="Body Text"/>
    <w:basedOn w:val="a0"/>
    <w:link w:val="af"/>
    <w:semiHidden/>
    <w:unhideWhenUsed/>
    <w:rsid w:val="00E66DC9"/>
    <w:pPr>
      <w:autoSpaceDE w:val="0"/>
      <w:autoSpaceDN w:val="0"/>
      <w:adjustRightInd w:val="0"/>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semiHidden/>
    <w:rsid w:val="00E66DC9"/>
    <w:rPr>
      <w:rFonts w:ascii="Times New Roman" w:eastAsia="Times New Roman" w:hAnsi="Times New Roman" w:cs="Times New Roman"/>
      <w:sz w:val="24"/>
      <w:szCs w:val="24"/>
      <w:lang w:eastAsia="ru-RU"/>
    </w:rPr>
  </w:style>
  <w:style w:type="paragraph" w:styleId="af0">
    <w:name w:val="Body Text Indent"/>
    <w:basedOn w:val="a0"/>
    <w:link w:val="af1"/>
    <w:semiHidden/>
    <w:unhideWhenUsed/>
    <w:rsid w:val="00E66DC9"/>
    <w:pPr>
      <w:autoSpaceDE w:val="0"/>
      <w:autoSpaceDN w:val="0"/>
      <w:adjustRightInd w:val="0"/>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semiHidden/>
    <w:rsid w:val="00E66DC9"/>
    <w:rPr>
      <w:rFonts w:ascii="Times New Roman" w:eastAsia="Times New Roman" w:hAnsi="Times New Roman" w:cs="Times New Roman"/>
      <w:sz w:val="24"/>
      <w:szCs w:val="24"/>
      <w:lang w:eastAsia="ru-RU"/>
    </w:rPr>
  </w:style>
  <w:style w:type="paragraph" w:styleId="23">
    <w:name w:val="Body Text 2"/>
    <w:basedOn w:val="a0"/>
    <w:link w:val="24"/>
    <w:semiHidden/>
    <w:unhideWhenUsed/>
    <w:rsid w:val="00E66DC9"/>
    <w:pPr>
      <w:autoSpaceDE w:val="0"/>
      <w:autoSpaceDN w:val="0"/>
      <w:adjustRightInd w:val="0"/>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semiHidden/>
    <w:rsid w:val="00E66DC9"/>
    <w:rPr>
      <w:rFonts w:ascii="Times New Roman" w:eastAsia="Times New Roman" w:hAnsi="Times New Roman" w:cs="Times New Roman"/>
      <w:sz w:val="24"/>
      <w:szCs w:val="24"/>
      <w:lang w:eastAsia="ru-RU"/>
    </w:rPr>
  </w:style>
  <w:style w:type="paragraph" w:styleId="33">
    <w:name w:val="Body Text 3"/>
    <w:basedOn w:val="a0"/>
    <w:link w:val="34"/>
    <w:semiHidden/>
    <w:unhideWhenUsed/>
    <w:rsid w:val="00E66DC9"/>
    <w:pPr>
      <w:autoSpaceDE w:val="0"/>
      <w:autoSpaceDN w:val="0"/>
      <w:adjustRightInd w:val="0"/>
      <w:spacing w:after="120" w:line="240" w:lineRule="auto"/>
      <w:ind w:firstLine="709"/>
      <w:jc w:val="both"/>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semiHidden/>
    <w:rsid w:val="00E66DC9"/>
    <w:rPr>
      <w:rFonts w:ascii="Times New Roman" w:eastAsia="Times New Roman" w:hAnsi="Times New Roman" w:cs="Times New Roman"/>
      <w:sz w:val="16"/>
      <w:szCs w:val="16"/>
      <w:lang w:val="x-none" w:eastAsia="x-none"/>
    </w:rPr>
  </w:style>
  <w:style w:type="paragraph" w:styleId="25">
    <w:name w:val="Body Text Indent 2"/>
    <w:basedOn w:val="a0"/>
    <w:link w:val="26"/>
    <w:semiHidden/>
    <w:unhideWhenUsed/>
    <w:rsid w:val="00E66DC9"/>
    <w:pPr>
      <w:autoSpaceDE w:val="0"/>
      <w:autoSpaceDN w:val="0"/>
      <w:adjustRightInd w:val="0"/>
      <w:spacing w:after="0" w:line="240" w:lineRule="auto"/>
      <w:ind w:left="-78" w:firstLine="709"/>
      <w:jc w:val="both"/>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1"/>
    <w:link w:val="25"/>
    <w:semiHidden/>
    <w:rsid w:val="00E66DC9"/>
    <w:rPr>
      <w:rFonts w:ascii="Times New Roman" w:eastAsia="Times New Roman" w:hAnsi="Times New Roman" w:cs="Times New Roman"/>
      <w:sz w:val="20"/>
      <w:szCs w:val="20"/>
      <w:lang w:val="x-none" w:eastAsia="x-none"/>
    </w:rPr>
  </w:style>
  <w:style w:type="paragraph" w:styleId="35">
    <w:name w:val="Body Text Indent 3"/>
    <w:basedOn w:val="a0"/>
    <w:link w:val="36"/>
    <w:semiHidden/>
    <w:unhideWhenUsed/>
    <w:rsid w:val="00E66DC9"/>
    <w:pPr>
      <w:autoSpaceDE w:val="0"/>
      <w:autoSpaceDN w:val="0"/>
      <w:adjustRightInd w:val="0"/>
      <w:spacing w:after="120" w:line="240" w:lineRule="auto"/>
      <w:ind w:left="283" w:firstLine="709"/>
      <w:jc w:val="both"/>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1"/>
    <w:link w:val="35"/>
    <w:semiHidden/>
    <w:rsid w:val="00E66DC9"/>
    <w:rPr>
      <w:rFonts w:ascii="Times New Roman" w:eastAsia="Times New Roman" w:hAnsi="Times New Roman" w:cs="Times New Roman"/>
      <w:sz w:val="16"/>
      <w:szCs w:val="16"/>
      <w:lang w:val="x-none" w:eastAsia="x-none"/>
    </w:rPr>
  </w:style>
  <w:style w:type="paragraph" w:styleId="af2">
    <w:name w:val="Plain Text"/>
    <w:basedOn w:val="a0"/>
    <w:link w:val="af3"/>
    <w:semiHidden/>
    <w:unhideWhenUsed/>
    <w:rsid w:val="00E66DC9"/>
    <w:pPr>
      <w:autoSpaceDE w:val="0"/>
      <w:autoSpaceDN w:val="0"/>
      <w:adjustRightInd w:val="0"/>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3">
    <w:name w:val="Текст Знак"/>
    <w:basedOn w:val="a1"/>
    <w:link w:val="af2"/>
    <w:semiHidden/>
    <w:rsid w:val="00E66DC9"/>
    <w:rPr>
      <w:rFonts w:ascii="Courier New" w:eastAsia="Times New Roman" w:hAnsi="Courier New" w:cs="Times New Roman"/>
      <w:sz w:val="20"/>
      <w:szCs w:val="20"/>
      <w:lang w:val="x-none" w:eastAsia="x-none"/>
    </w:rPr>
  </w:style>
  <w:style w:type="paragraph" w:styleId="af4">
    <w:name w:val="No Spacing"/>
    <w:uiPriority w:val="1"/>
    <w:qFormat/>
    <w:rsid w:val="00E66DC9"/>
    <w:pPr>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E66DC9"/>
    <w:rPr>
      <w:rFonts w:ascii="Arial" w:hAnsi="Arial" w:cs="Arial"/>
    </w:rPr>
  </w:style>
  <w:style w:type="paragraph" w:customStyle="1" w:styleId="ConsPlusNormal0">
    <w:name w:val="ConsPlusNormal"/>
    <w:link w:val="ConsPlusNormal"/>
    <w:rsid w:val="00E66DC9"/>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6D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66D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Стиль 1"/>
    <w:basedOn w:val="ConsPlusNormal0"/>
    <w:qFormat/>
    <w:rsid w:val="00E66DC9"/>
    <w:pPr>
      <w:widowControl/>
      <w:tabs>
        <w:tab w:val="left" w:pos="284"/>
      </w:tabs>
      <w:spacing w:before="240" w:after="240"/>
      <w:ind w:firstLine="0"/>
      <w:jc w:val="center"/>
      <w:outlineLvl w:val="0"/>
    </w:pPr>
    <w:rPr>
      <w:rFonts w:ascii="Times New Roman" w:hAnsi="Times New Roman" w:cs="Times New Roman"/>
      <w:sz w:val="24"/>
      <w:szCs w:val="24"/>
    </w:rPr>
  </w:style>
  <w:style w:type="paragraph" w:customStyle="1" w:styleId="27">
    <w:name w:val="Стиль 2"/>
    <w:basedOn w:val="a0"/>
    <w:rsid w:val="00E66DC9"/>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
    <w:name w:val="Стиль3"/>
    <w:basedOn w:val="27"/>
    <w:qFormat/>
    <w:rsid w:val="00E66DC9"/>
    <w:pPr>
      <w:numPr>
        <w:numId w:val="5"/>
      </w:numPr>
    </w:pPr>
  </w:style>
  <w:style w:type="paragraph" w:customStyle="1" w:styleId="4">
    <w:name w:val="Стиль4"/>
    <w:basedOn w:val="3"/>
    <w:qFormat/>
    <w:rsid w:val="00E66DC9"/>
    <w:pPr>
      <w:numPr>
        <w:numId w:val="7"/>
      </w:numPr>
      <w:tabs>
        <w:tab w:val="left" w:pos="1276"/>
      </w:tabs>
    </w:pPr>
  </w:style>
  <w:style w:type="paragraph" w:customStyle="1" w:styleId="5">
    <w:name w:val="Стиль5"/>
    <w:basedOn w:val="4"/>
    <w:qFormat/>
    <w:rsid w:val="00E66DC9"/>
    <w:pPr>
      <w:numPr>
        <w:numId w:val="9"/>
      </w:numPr>
    </w:pPr>
  </w:style>
  <w:style w:type="paragraph" w:customStyle="1" w:styleId="02">
    <w:name w:val="Заголовок 02"/>
    <w:basedOn w:val="ConsPlusNormal0"/>
    <w:link w:val="020"/>
    <w:rsid w:val="00E66DC9"/>
    <w:pPr>
      <w:numPr>
        <w:ilvl w:val="1"/>
        <w:numId w:val="1"/>
      </w:numPr>
      <w:tabs>
        <w:tab w:val="clear" w:pos="639"/>
        <w:tab w:val="left" w:pos="1134"/>
      </w:tabs>
      <w:ind w:left="0" w:firstLine="709"/>
      <w:jc w:val="both"/>
      <w:outlineLvl w:val="1"/>
    </w:pPr>
    <w:rPr>
      <w:rFonts w:ascii="Times New Roman" w:hAnsi="Times New Roman" w:cs="Times New Roman"/>
      <w:sz w:val="24"/>
      <w:lang w:val="x-none" w:eastAsia="x-none"/>
    </w:rPr>
  </w:style>
  <w:style w:type="paragraph" w:customStyle="1" w:styleId="01">
    <w:name w:val="Заголовок 01"/>
    <w:basedOn w:val="14"/>
    <w:next w:val="02"/>
    <w:rsid w:val="00E66DC9"/>
    <w:pPr>
      <w:keepNext/>
      <w:keepLines/>
      <w:numPr>
        <w:numId w:val="1"/>
      </w:numPr>
      <w:tabs>
        <w:tab w:val="clear" w:pos="207"/>
        <w:tab w:val="num" w:pos="360"/>
      </w:tabs>
      <w:ind w:left="0" w:firstLine="0"/>
    </w:pPr>
    <w:rPr>
      <w:caps/>
    </w:rPr>
  </w:style>
  <w:style w:type="character" w:customStyle="1" w:styleId="020">
    <w:name w:val="Заголовок 02 Знак"/>
    <w:link w:val="02"/>
    <w:locked/>
    <w:rsid w:val="00E66DC9"/>
    <w:rPr>
      <w:rFonts w:ascii="Times New Roman" w:hAnsi="Times New Roman" w:cs="Times New Roman"/>
      <w:sz w:val="24"/>
      <w:lang w:val="x-none" w:eastAsia="x-none"/>
    </w:rPr>
  </w:style>
  <w:style w:type="character" w:customStyle="1" w:styleId="030">
    <w:name w:val="Заголовок 03 Знак"/>
    <w:link w:val="03"/>
    <w:locked/>
    <w:rsid w:val="00E66DC9"/>
    <w:rPr>
      <w:sz w:val="24"/>
      <w:szCs w:val="24"/>
      <w:lang w:val="x-none" w:eastAsia="x-none"/>
    </w:rPr>
  </w:style>
  <w:style w:type="paragraph" w:customStyle="1" w:styleId="03">
    <w:name w:val="Заголовок 03"/>
    <w:basedOn w:val="27"/>
    <w:link w:val="030"/>
    <w:rsid w:val="00E66DC9"/>
    <w:pPr>
      <w:numPr>
        <w:ilvl w:val="2"/>
        <w:numId w:val="1"/>
      </w:numPr>
      <w:outlineLvl w:val="2"/>
    </w:pPr>
    <w:rPr>
      <w:rFonts w:asciiTheme="minorHAnsi" w:eastAsiaTheme="minorHAnsi" w:hAnsiTheme="minorHAnsi" w:cstheme="minorBidi"/>
      <w:lang w:val="x-none" w:eastAsia="x-none"/>
    </w:rPr>
  </w:style>
  <w:style w:type="paragraph" w:customStyle="1" w:styleId="af5">
    <w:name w:val="Текст (лев. подпись)"/>
    <w:basedOn w:val="a0"/>
    <w:next w:val="a0"/>
    <w:rsid w:val="00E66DC9"/>
    <w:pPr>
      <w:widowControl w:val="0"/>
      <w:autoSpaceDE w:val="0"/>
      <w:autoSpaceDN w:val="0"/>
      <w:adjustRightInd w:val="0"/>
      <w:spacing w:after="0" w:line="240" w:lineRule="auto"/>
      <w:ind w:firstLine="709"/>
      <w:jc w:val="both"/>
    </w:pPr>
    <w:rPr>
      <w:rFonts w:ascii="Arial" w:eastAsia="Times New Roman" w:hAnsi="Arial" w:cs="Times New Roman"/>
      <w:sz w:val="24"/>
      <w:szCs w:val="24"/>
      <w:lang w:eastAsia="ru-RU"/>
    </w:rPr>
  </w:style>
  <w:style w:type="paragraph" w:customStyle="1" w:styleId="af6">
    <w:name w:val="Текст (прав. подпись)"/>
    <w:basedOn w:val="a0"/>
    <w:next w:val="a0"/>
    <w:rsid w:val="00E66DC9"/>
    <w:pPr>
      <w:widowControl w:val="0"/>
      <w:autoSpaceDE w:val="0"/>
      <w:autoSpaceDN w:val="0"/>
      <w:adjustRightInd w:val="0"/>
      <w:spacing w:after="0" w:line="240" w:lineRule="auto"/>
      <w:ind w:firstLine="709"/>
      <w:jc w:val="right"/>
    </w:pPr>
    <w:rPr>
      <w:rFonts w:ascii="Arial" w:eastAsia="Times New Roman" w:hAnsi="Arial" w:cs="Times New Roman"/>
      <w:sz w:val="24"/>
      <w:szCs w:val="24"/>
      <w:lang w:eastAsia="ru-RU"/>
    </w:rPr>
  </w:style>
  <w:style w:type="paragraph" w:customStyle="1" w:styleId="text3cl">
    <w:name w:val="text3cl"/>
    <w:basedOn w:val="a0"/>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1cl">
    <w:name w:val="text1cl"/>
    <w:basedOn w:val="a0"/>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7">
    <w:name w:val="Основной текст_"/>
    <w:link w:val="15"/>
    <w:locked/>
    <w:rsid w:val="00E66DC9"/>
    <w:rPr>
      <w:sz w:val="27"/>
      <w:szCs w:val="27"/>
      <w:shd w:val="clear" w:color="auto" w:fill="FFFFFF"/>
    </w:rPr>
  </w:style>
  <w:style w:type="paragraph" w:customStyle="1" w:styleId="15">
    <w:name w:val="Основной текст1"/>
    <w:basedOn w:val="a0"/>
    <w:link w:val="af7"/>
    <w:rsid w:val="00E66DC9"/>
    <w:pPr>
      <w:shd w:val="clear" w:color="auto" w:fill="FFFFFF"/>
      <w:autoSpaceDE w:val="0"/>
      <w:autoSpaceDN w:val="0"/>
      <w:adjustRightInd w:val="0"/>
      <w:spacing w:before="420" w:after="120" w:line="322" w:lineRule="exact"/>
      <w:ind w:firstLine="709"/>
      <w:jc w:val="right"/>
    </w:pPr>
    <w:rPr>
      <w:sz w:val="27"/>
      <w:szCs w:val="27"/>
    </w:rPr>
  </w:style>
  <w:style w:type="paragraph" w:customStyle="1" w:styleId="16">
    <w:name w:val="Знак Знак Знак1 Знак"/>
    <w:basedOn w:val="a0"/>
    <w:rsid w:val="00E66DC9"/>
    <w:pPr>
      <w:tabs>
        <w:tab w:val="num" w:pos="360"/>
      </w:tabs>
      <w:autoSpaceDE w:val="0"/>
      <w:autoSpaceDN w:val="0"/>
      <w:adjustRightInd w:val="0"/>
      <w:spacing w:after="160" w:line="240" w:lineRule="exact"/>
      <w:ind w:firstLine="709"/>
      <w:jc w:val="both"/>
    </w:pPr>
    <w:rPr>
      <w:rFonts w:ascii="Verdana" w:eastAsia="Times New Roman" w:hAnsi="Verdana" w:cs="Verdana"/>
      <w:sz w:val="24"/>
      <w:szCs w:val="24"/>
      <w:lang w:val="en-US"/>
    </w:rPr>
  </w:style>
  <w:style w:type="paragraph" w:customStyle="1" w:styleId="10">
    <w:name w:val="Стиль (договор) 1"/>
    <w:basedOn w:val="a0"/>
    <w:qFormat/>
    <w:rsid w:val="00E66DC9"/>
    <w:pPr>
      <w:keepNext/>
      <w:numPr>
        <w:numId w:val="11"/>
      </w:numPr>
      <w:tabs>
        <w:tab w:val="left" w:pos="284"/>
      </w:tabs>
      <w:autoSpaceDN w:val="0"/>
      <w:spacing w:before="120" w:after="120" w:line="240" w:lineRule="auto"/>
      <w:ind w:left="0" w:firstLine="0"/>
      <w:jc w:val="center"/>
      <w:outlineLvl w:val="0"/>
    </w:pPr>
    <w:rPr>
      <w:rFonts w:ascii="Times New Roman" w:eastAsia="Times New Roman" w:hAnsi="Times New Roman" w:cs="Times New Roman"/>
      <w:sz w:val="20"/>
      <w:szCs w:val="20"/>
      <w:lang w:eastAsia="ru-RU"/>
    </w:rPr>
  </w:style>
  <w:style w:type="paragraph" w:customStyle="1" w:styleId="20">
    <w:name w:val="Стиль (договор) 2"/>
    <w:basedOn w:val="a0"/>
    <w:qFormat/>
    <w:rsid w:val="00E66DC9"/>
    <w:pPr>
      <w:numPr>
        <w:ilvl w:val="1"/>
        <w:numId w:val="11"/>
      </w:numPr>
      <w:tabs>
        <w:tab w:val="clear" w:pos="1778"/>
        <w:tab w:val="left" w:pos="993"/>
        <w:tab w:val="num" w:pos="1211"/>
      </w:tabs>
      <w:autoSpaceDN w:val="0"/>
      <w:spacing w:after="0" w:line="240" w:lineRule="auto"/>
      <w:ind w:left="0" w:firstLine="567"/>
      <w:jc w:val="both"/>
      <w:outlineLvl w:val="1"/>
    </w:pPr>
    <w:rPr>
      <w:rFonts w:ascii="Times New Roman" w:eastAsia="Times New Roman" w:hAnsi="Times New Roman" w:cs="Times New Roman"/>
      <w:sz w:val="20"/>
      <w:szCs w:val="20"/>
      <w:lang w:eastAsia="ru-RU"/>
    </w:rPr>
  </w:style>
  <w:style w:type="paragraph" w:customStyle="1" w:styleId="100">
    <w:name w:val="Стиль (договор) с п.10"/>
    <w:basedOn w:val="10"/>
    <w:qFormat/>
    <w:rsid w:val="00E66DC9"/>
    <w:pPr>
      <w:tabs>
        <w:tab w:val="clear" w:pos="284"/>
        <w:tab w:val="num" w:pos="426"/>
      </w:tabs>
    </w:pPr>
  </w:style>
  <w:style w:type="paragraph" w:customStyle="1" w:styleId="30">
    <w:name w:val="Стиль (договор) 3"/>
    <w:basedOn w:val="a"/>
    <w:qFormat/>
    <w:rsid w:val="00E66DC9"/>
    <w:pPr>
      <w:numPr>
        <w:numId w:val="11"/>
      </w:numPr>
      <w:tabs>
        <w:tab w:val="clear" w:pos="4677"/>
        <w:tab w:val="clear" w:pos="9355"/>
        <w:tab w:val="left" w:pos="1134"/>
      </w:tabs>
      <w:ind w:left="0" w:firstLine="567"/>
    </w:pPr>
    <w:rPr>
      <w:sz w:val="20"/>
      <w:szCs w:val="20"/>
    </w:rPr>
  </w:style>
  <w:style w:type="paragraph" w:customStyle="1" w:styleId="210">
    <w:name w:val="Стиль (договор) 2 с п.10"/>
    <w:basedOn w:val="20"/>
    <w:qFormat/>
    <w:rsid w:val="00E66DC9"/>
    <w:pPr>
      <w:ind w:firstLine="454"/>
    </w:pPr>
  </w:style>
  <w:style w:type="character" w:customStyle="1" w:styleId="af8">
    <w:name w:val="Гипертекстовая ссылка"/>
    <w:rsid w:val="00E66DC9"/>
    <w:rPr>
      <w:rFonts w:ascii="Times New Roman" w:hAnsi="Times New Roman" w:cs="Times New Roman" w:hint="default"/>
      <w:color w:val="008000"/>
    </w:rPr>
  </w:style>
  <w:style w:type="table" w:styleId="af9">
    <w:name w:val="Table Grid"/>
    <w:basedOn w:val="a2"/>
    <w:rsid w:val="00E66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02">
    <w:name w:val="002"/>
    <w:rsid w:val="00E66DC9"/>
    <w:pPr>
      <w:numPr>
        <w:numId w:val="22"/>
      </w:numPr>
    </w:pPr>
  </w:style>
  <w:style w:type="numbering" w:customStyle="1" w:styleId="2120">
    <w:name w:val="Стиль Стиль2 + многоуровневый 12 пт Слева:  0 см Первая строка: ..."/>
    <w:rsid w:val="00E66DC9"/>
    <w:pPr>
      <w:numPr>
        <w:numId w:val="23"/>
      </w:numPr>
    </w:pPr>
  </w:style>
  <w:style w:type="numbering" w:customStyle="1" w:styleId="1205166">
    <w:name w:val="Стиль многоуровневый 12 пт Слева:  05 см Выступ:  166 см"/>
    <w:rsid w:val="00E66DC9"/>
    <w:pPr>
      <w:numPr>
        <w:numId w:val="24"/>
      </w:numPr>
    </w:pPr>
  </w:style>
  <w:style w:type="numbering" w:customStyle="1" w:styleId="1">
    <w:name w:val="Стиль1"/>
    <w:rsid w:val="00E66DC9"/>
    <w:pPr>
      <w:numPr>
        <w:numId w:val="25"/>
      </w:numPr>
    </w:pPr>
  </w:style>
  <w:style w:type="numbering" w:customStyle="1" w:styleId="2">
    <w:name w:val="Стиль2"/>
    <w:rsid w:val="00E66DC9"/>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01"/>
    <w:next w:val="a0"/>
    <w:link w:val="12"/>
    <w:qFormat/>
    <w:rsid w:val="00E66DC9"/>
    <w:pPr>
      <w:tabs>
        <w:tab w:val="clear" w:pos="284"/>
        <w:tab w:val="left" w:pos="426"/>
      </w:tabs>
    </w:pPr>
    <w:rPr>
      <w:lang w:val="x-none" w:eastAsia="x-none"/>
    </w:rPr>
  </w:style>
  <w:style w:type="paragraph" w:styleId="21">
    <w:name w:val="heading 2"/>
    <w:basedOn w:val="02"/>
    <w:next w:val="a0"/>
    <w:link w:val="22"/>
    <w:semiHidden/>
    <w:unhideWhenUsed/>
    <w:qFormat/>
    <w:rsid w:val="00E66DC9"/>
    <w:pPr>
      <w:ind w:firstLine="567"/>
    </w:pPr>
  </w:style>
  <w:style w:type="paragraph" w:styleId="31">
    <w:name w:val="heading 3"/>
    <w:basedOn w:val="a0"/>
    <w:next w:val="a0"/>
    <w:link w:val="32"/>
    <w:semiHidden/>
    <w:unhideWhenUsed/>
    <w:qFormat/>
    <w:rsid w:val="00E66DC9"/>
    <w:pPr>
      <w:keepNext/>
      <w:autoSpaceDE w:val="0"/>
      <w:autoSpaceDN w:val="0"/>
      <w:adjustRightInd w:val="0"/>
      <w:spacing w:before="240" w:after="60" w:line="240" w:lineRule="auto"/>
      <w:ind w:firstLine="709"/>
      <w:jc w:val="both"/>
      <w:outlineLvl w:val="2"/>
    </w:pPr>
    <w:rPr>
      <w:rFonts w:ascii="Cambria" w:eastAsia="Times New Roman" w:hAnsi="Cambria" w:cs="Times New Roman"/>
      <w:b/>
      <w:bCs/>
      <w:sz w:val="26"/>
      <w:szCs w:val="26"/>
      <w:lang w:val="x-none" w:eastAsia="x-none"/>
    </w:rPr>
  </w:style>
  <w:style w:type="paragraph" w:styleId="40">
    <w:name w:val="heading 4"/>
    <w:basedOn w:val="a0"/>
    <w:next w:val="a0"/>
    <w:link w:val="41"/>
    <w:semiHidden/>
    <w:unhideWhenUsed/>
    <w:qFormat/>
    <w:rsid w:val="00E66DC9"/>
    <w:pPr>
      <w:keepNext/>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sz w:val="28"/>
      <w:szCs w:val="28"/>
      <w:lang w:val="x-none" w:eastAsia="x-none"/>
    </w:rPr>
  </w:style>
  <w:style w:type="paragraph" w:styleId="50">
    <w:name w:val="heading 5"/>
    <w:basedOn w:val="a0"/>
    <w:next w:val="a0"/>
    <w:link w:val="51"/>
    <w:semiHidden/>
    <w:unhideWhenUsed/>
    <w:qFormat/>
    <w:rsid w:val="00E66DC9"/>
    <w:pPr>
      <w:widowControl w:val="0"/>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E66DC9"/>
    <w:pPr>
      <w:widowControl w:val="0"/>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lang w:val="x-none" w:eastAsia="x-none"/>
    </w:rPr>
  </w:style>
  <w:style w:type="paragraph" w:styleId="7">
    <w:name w:val="heading 7"/>
    <w:basedOn w:val="a0"/>
    <w:next w:val="a0"/>
    <w:link w:val="70"/>
    <w:semiHidden/>
    <w:unhideWhenUsed/>
    <w:qFormat/>
    <w:rsid w:val="00E66DC9"/>
    <w:pPr>
      <w:suppressAutoHyphen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sz w:val="24"/>
      <w:szCs w:val="24"/>
      <w:lang w:val="x-none" w:eastAsia="ar-SA"/>
    </w:rPr>
  </w:style>
  <w:style w:type="paragraph" w:styleId="8">
    <w:name w:val="heading 8"/>
    <w:basedOn w:val="a0"/>
    <w:next w:val="a0"/>
    <w:link w:val="80"/>
    <w:semiHidden/>
    <w:unhideWhenUsed/>
    <w:qFormat/>
    <w:rsid w:val="00E66DC9"/>
    <w:pPr>
      <w:suppressAutoHyphen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 w:val="24"/>
      <w:szCs w:val="24"/>
      <w:lang w:val="x-none" w:eastAsia="ar-SA"/>
    </w:rPr>
  </w:style>
  <w:style w:type="paragraph" w:styleId="9">
    <w:name w:val="heading 9"/>
    <w:aliases w:val="Заголовок 2а"/>
    <w:basedOn w:val="21"/>
    <w:next w:val="a0"/>
    <w:link w:val="90"/>
    <w:semiHidden/>
    <w:unhideWhenUsed/>
    <w:qFormat/>
    <w:rsid w:val="00E66DC9"/>
    <w:pPr>
      <w:ind w:firstLine="426"/>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E66DC9"/>
    <w:rPr>
      <w:rFonts w:ascii="Times New Roman" w:hAnsi="Times New Roman" w:cs="Times New Roman"/>
      <w:caps/>
      <w:sz w:val="24"/>
      <w:szCs w:val="24"/>
      <w:lang w:val="x-none" w:eastAsia="x-none"/>
    </w:rPr>
  </w:style>
  <w:style w:type="character" w:customStyle="1" w:styleId="22">
    <w:name w:val="Заголовок 2 Знак"/>
    <w:basedOn w:val="a1"/>
    <w:link w:val="21"/>
    <w:semiHidden/>
    <w:rsid w:val="00E66DC9"/>
    <w:rPr>
      <w:rFonts w:ascii="Times New Roman" w:hAnsi="Times New Roman" w:cs="Times New Roman"/>
      <w:sz w:val="24"/>
      <w:lang w:val="x-none" w:eastAsia="x-none"/>
    </w:rPr>
  </w:style>
  <w:style w:type="character" w:customStyle="1" w:styleId="32">
    <w:name w:val="Заголовок 3 Знак"/>
    <w:basedOn w:val="a1"/>
    <w:link w:val="31"/>
    <w:semiHidden/>
    <w:rsid w:val="00E66DC9"/>
    <w:rPr>
      <w:rFonts w:ascii="Cambria" w:eastAsia="Times New Roman" w:hAnsi="Cambria" w:cs="Times New Roman"/>
      <w:b/>
      <w:bCs/>
      <w:sz w:val="26"/>
      <w:szCs w:val="26"/>
      <w:lang w:val="x-none" w:eastAsia="x-none"/>
    </w:rPr>
  </w:style>
  <w:style w:type="character" w:customStyle="1" w:styleId="41">
    <w:name w:val="Заголовок 4 Знак"/>
    <w:basedOn w:val="a1"/>
    <w:link w:val="40"/>
    <w:semiHidden/>
    <w:rsid w:val="00E66DC9"/>
    <w:rPr>
      <w:rFonts w:ascii="Times New Roman" w:eastAsia="Times New Roman" w:hAnsi="Times New Roman" w:cs="Times New Roman"/>
      <w:b/>
      <w:bCs/>
      <w:sz w:val="28"/>
      <w:szCs w:val="28"/>
      <w:lang w:val="x-none" w:eastAsia="x-none"/>
    </w:rPr>
  </w:style>
  <w:style w:type="character" w:customStyle="1" w:styleId="51">
    <w:name w:val="Заголовок 5 Знак"/>
    <w:basedOn w:val="a1"/>
    <w:link w:val="50"/>
    <w:semiHidden/>
    <w:rsid w:val="00E66DC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E66DC9"/>
    <w:rPr>
      <w:rFonts w:ascii="Times New Roman" w:eastAsia="Times New Roman" w:hAnsi="Times New Roman" w:cs="Times New Roman"/>
      <w:b/>
      <w:bCs/>
      <w:lang w:val="x-none" w:eastAsia="x-none"/>
    </w:rPr>
  </w:style>
  <w:style w:type="character" w:customStyle="1" w:styleId="70">
    <w:name w:val="Заголовок 7 Знак"/>
    <w:basedOn w:val="a1"/>
    <w:link w:val="7"/>
    <w:semiHidden/>
    <w:rsid w:val="00E66DC9"/>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semiHidden/>
    <w:rsid w:val="00E66DC9"/>
    <w:rPr>
      <w:rFonts w:ascii="Times New Roman" w:eastAsia="Times New Roman" w:hAnsi="Times New Roman" w:cs="Times New Roman"/>
      <w:i/>
      <w:iCs/>
      <w:sz w:val="24"/>
      <w:szCs w:val="24"/>
      <w:lang w:val="x-none" w:eastAsia="ar-SA"/>
    </w:rPr>
  </w:style>
  <w:style w:type="character" w:customStyle="1" w:styleId="90">
    <w:name w:val="Заголовок 9 Знак"/>
    <w:aliases w:val="Заголовок 2а Знак"/>
    <w:basedOn w:val="a1"/>
    <w:link w:val="9"/>
    <w:semiHidden/>
    <w:rsid w:val="00E66DC9"/>
    <w:rPr>
      <w:rFonts w:ascii="Times New Roman" w:hAnsi="Times New Roman" w:cs="Times New Roman"/>
      <w:sz w:val="24"/>
      <w:lang w:val="x-none" w:eastAsia="x-none"/>
    </w:rPr>
  </w:style>
  <w:style w:type="numbering" w:customStyle="1" w:styleId="13">
    <w:name w:val="Нет списка1"/>
    <w:next w:val="a3"/>
    <w:uiPriority w:val="99"/>
    <w:semiHidden/>
    <w:unhideWhenUsed/>
    <w:rsid w:val="00E66DC9"/>
  </w:style>
  <w:style w:type="character" w:styleId="a4">
    <w:name w:val="Hyperlink"/>
    <w:semiHidden/>
    <w:unhideWhenUsed/>
    <w:rsid w:val="00E66DC9"/>
    <w:rPr>
      <w:color w:val="0000FF"/>
      <w:u w:val="single"/>
    </w:rPr>
  </w:style>
  <w:style w:type="character" w:styleId="a5">
    <w:name w:val="FollowedHyperlink"/>
    <w:basedOn w:val="a1"/>
    <w:uiPriority w:val="99"/>
    <w:semiHidden/>
    <w:unhideWhenUsed/>
    <w:rsid w:val="00E66DC9"/>
    <w:rPr>
      <w:color w:val="800080" w:themeColor="followedHyperlink"/>
      <w:u w:val="single"/>
    </w:rPr>
  </w:style>
  <w:style w:type="paragraph" w:styleId="a6">
    <w:name w:val="Normal (Web)"/>
    <w:basedOn w:val="a0"/>
    <w:semiHidden/>
    <w:unhideWhenUsed/>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91">
    <w:name w:val="Заголовок 9 Знак1"/>
    <w:aliases w:val="Заголовок 2а Знак1"/>
    <w:basedOn w:val="a1"/>
    <w:semiHidden/>
    <w:rsid w:val="00E66DC9"/>
    <w:rPr>
      <w:rFonts w:asciiTheme="majorHAnsi" w:eastAsiaTheme="majorEastAsia" w:hAnsiTheme="majorHAnsi" w:cstheme="majorBidi"/>
      <w:i/>
      <w:iCs/>
      <w:color w:val="404040" w:themeColor="text1" w:themeTint="BF"/>
    </w:rPr>
  </w:style>
  <w:style w:type="paragraph" w:styleId="a">
    <w:name w:val="header"/>
    <w:basedOn w:val="a0"/>
    <w:link w:val="a7"/>
    <w:semiHidden/>
    <w:unhideWhenUsed/>
    <w:rsid w:val="00E66DC9"/>
    <w:pPr>
      <w:numPr>
        <w:ilvl w:val="2"/>
        <w:numId w:val="3"/>
      </w:numPr>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1"/>
    <w:link w:val="a"/>
    <w:semiHidden/>
    <w:rsid w:val="00E66DC9"/>
    <w:rPr>
      <w:rFonts w:ascii="Times New Roman" w:eastAsia="Times New Roman" w:hAnsi="Times New Roman" w:cs="Times New Roman"/>
      <w:sz w:val="24"/>
      <w:szCs w:val="24"/>
      <w:lang w:val="x-none" w:eastAsia="x-none"/>
    </w:rPr>
  </w:style>
  <w:style w:type="paragraph" w:styleId="a8">
    <w:name w:val="footer"/>
    <w:basedOn w:val="a0"/>
    <w:link w:val="a9"/>
    <w:semiHidden/>
    <w:unhideWhenUsed/>
    <w:rsid w:val="00E66DC9"/>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semiHidden/>
    <w:rsid w:val="00E66DC9"/>
    <w:rPr>
      <w:rFonts w:ascii="Times New Roman" w:eastAsia="Times New Roman" w:hAnsi="Times New Roman" w:cs="Times New Roman"/>
      <w:sz w:val="24"/>
      <w:szCs w:val="24"/>
      <w:lang w:eastAsia="ru-RU"/>
    </w:rPr>
  </w:style>
  <w:style w:type="paragraph" w:styleId="aa">
    <w:name w:val="Subtitle"/>
    <w:basedOn w:val="a0"/>
    <w:link w:val="ab"/>
    <w:qFormat/>
    <w:rsid w:val="00E66DC9"/>
    <w:pPr>
      <w:autoSpaceDE w:val="0"/>
      <w:autoSpaceDN w:val="0"/>
      <w:adjustRightInd w:val="0"/>
      <w:spacing w:after="60" w:line="240" w:lineRule="auto"/>
      <w:ind w:firstLine="709"/>
      <w:jc w:val="center"/>
      <w:outlineLvl w:val="1"/>
    </w:pPr>
    <w:rPr>
      <w:rFonts w:ascii="Arial" w:eastAsia="Times New Roman" w:hAnsi="Arial" w:cs="Times New Roman"/>
      <w:sz w:val="24"/>
      <w:szCs w:val="24"/>
      <w:lang w:val="x-none" w:eastAsia="x-none"/>
    </w:rPr>
  </w:style>
  <w:style w:type="character" w:customStyle="1" w:styleId="ab">
    <w:name w:val="Подзаголовок Знак"/>
    <w:basedOn w:val="a1"/>
    <w:link w:val="aa"/>
    <w:rsid w:val="00E66DC9"/>
    <w:rPr>
      <w:rFonts w:ascii="Arial" w:eastAsia="Times New Roman" w:hAnsi="Arial" w:cs="Times New Roman"/>
      <w:sz w:val="24"/>
      <w:szCs w:val="24"/>
      <w:lang w:val="x-none" w:eastAsia="x-none"/>
    </w:rPr>
  </w:style>
  <w:style w:type="paragraph" w:styleId="ac">
    <w:name w:val="Title"/>
    <w:basedOn w:val="a0"/>
    <w:next w:val="aa"/>
    <w:link w:val="ad"/>
    <w:qFormat/>
    <w:rsid w:val="00E66DC9"/>
    <w:pPr>
      <w:suppressAutoHyphens/>
      <w:autoSpaceDE w:val="0"/>
      <w:autoSpaceDN w:val="0"/>
      <w:adjustRightInd w:val="0"/>
      <w:spacing w:after="0" w:line="240" w:lineRule="auto"/>
      <w:ind w:firstLine="709"/>
      <w:jc w:val="center"/>
    </w:pPr>
    <w:rPr>
      <w:rFonts w:ascii="Times New Roman" w:eastAsia="Times New Roman" w:hAnsi="Times New Roman" w:cs="Times New Roman"/>
      <w:b/>
      <w:bCs/>
      <w:sz w:val="40"/>
      <w:szCs w:val="24"/>
      <w:lang w:val="x-none" w:eastAsia="ar-SA"/>
    </w:rPr>
  </w:style>
  <w:style w:type="character" w:customStyle="1" w:styleId="ad">
    <w:name w:val="Название Знак"/>
    <w:basedOn w:val="a1"/>
    <w:link w:val="ac"/>
    <w:rsid w:val="00E66DC9"/>
    <w:rPr>
      <w:rFonts w:ascii="Times New Roman" w:eastAsia="Times New Roman" w:hAnsi="Times New Roman" w:cs="Times New Roman"/>
      <w:b/>
      <w:bCs/>
      <w:sz w:val="40"/>
      <w:szCs w:val="24"/>
      <w:lang w:val="x-none" w:eastAsia="ar-SA"/>
    </w:rPr>
  </w:style>
  <w:style w:type="paragraph" w:styleId="ae">
    <w:name w:val="Body Text"/>
    <w:basedOn w:val="a0"/>
    <w:link w:val="af"/>
    <w:semiHidden/>
    <w:unhideWhenUsed/>
    <w:rsid w:val="00E66DC9"/>
    <w:pPr>
      <w:autoSpaceDE w:val="0"/>
      <w:autoSpaceDN w:val="0"/>
      <w:adjustRightInd w:val="0"/>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semiHidden/>
    <w:rsid w:val="00E66DC9"/>
    <w:rPr>
      <w:rFonts w:ascii="Times New Roman" w:eastAsia="Times New Roman" w:hAnsi="Times New Roman" w:cs="Times New Roman"/>
      <w:sz w:val="24"/>
      <w:szCs w:val="24"/>
      <w:lang w:eastAsia="ru-RU"/>
    </w:rPr>
  </w:style>
  <w:style w:type="paragraph" w:styleId="af0">
    <w:name w:val="Body Text Indent"/>
    <w:basedOn w:val="a0"/>
    <w:link w:val="af1"/>
    <w:semiHidden/>
    <w:unhideWhenUsed/>
    <w:rsid w:val="00E66DC9"/>
    <w:pPr>
      <w:autoSpaceDE w:val="0"/>
      <w:autoSpaceDN w:val="0"/>
      <w:adjustRightInd w:val="0"/>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semiHidden/>
    <w:rsid w:val="00E66DC9"/>
    <w:rPr>
      <w:rFonts w:ascii="Times New Roman" w:eastAsia="Times New Roman" w:hAnsi="Times New Roman" w:cs="Times New Roman"/>
      <w:sz w:val="24"/>
      <w:szCs w:val="24"/>
      <w:lang w:eastAsia="ru-RU"/>
    </w:rPr>
  </w:style>
  <w:style w:type="paragraph" w:styleId="23">
    <w:name w:val="Body Text 2"/>
    <w:basedOn w:val="a0"/>
    <w:link w:val="24"/>
    <w:semiHidden/>
    <w:unhideWhenUsed/>
    <w:rsid w:val="00E66DC9"/>
    <w:pPr>
      <w:autoSpaceDE w:val="0"/>
      <w:autoSpaceDN w:val="0"/>
      <w:adjustRightInd w:val="0"/>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semiHidden/>
    <w:rsid w:val="00E66DC9"/>
    <w:rPr>
      <w:rFonts w:ascii="Times New Roman" w:eastAsia="Times New Roman" w:hAnsi="Times New Roman" w:cs="Times New Roman"/>
      <w:sz w:val="24"/>
      <w:szCs w:val="24"/>
      <w:lang w:eastAsia="ru-RU"/>
    </w:rPr>
  </w:style>
  <w:style w:type="paragraph" w:styleId="33">
    <w:name w:val="Body Text 3"/>
    <w:basedOn w:val="a0"/>
    <w:link w:val="34"/>
    <w:semiHidden/>
    <w:unhideWhenUsed/>
    <w:rsid w:val="00E66DC9"/>
    <w:pPr>
      <w:autoSpaceDE w:val="0"/>
      <w:autoSpaceDN w:val="0"/>
      <w:adjustRightInd w:val="0"/>
      <w:spacing w:after="120" w:line="240" w:lineRule="auto"/>
      <w:ind w:firstLine="709"/>
      <w:jc w:val="both"/>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semiHidden/>
    <w:rsid w:val="00E66DC9"/>
    <w:rPr>
      <w:rFonts w:ascii="Times New Roman" w:eastAsia="Times New Roman" w:hAnsi="Times New Roman" w:cs="Times New Roman"/>
      <w:sz w:val="16"/>
      <w:szCs w:val="16"/>
      <w:lang w:val="x-none" w:eastAsia="x-none"/>
    </w:rPr>
  </w:style>
  <w:style w:type="paragraph" w:styleId="25">
    <w:name w:val="Body Text Indent 2"/>
    <w:basedOn w:val="a0"/>
    <w:link w:val="26"/>
    <w:semiHidden/>
    <w:unhideWhenUsed/>
    <w:rsid w:val="00E66DC9"/>
    <w:pPr>
      <w:autoSpaceDE w:val="0"/>
      <w:autoSpaceDN w:val="0"/>
      <w:adjustRightInd w:val="0"/>
      <w:spacing w:after="0" w:line="240" w:lineRule="auto"/>
      <w:ind w:left="-78" w:firstLine="709"/>
      <w:jc w:val="both"/>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1"/>
    <w:link w:val="25"/>
    <w:semiHidden/>
    <w:rsid w:val="00E66DC9"/>
    <w:rPr>
      <w:rFonts w:ascii="Times New Roman" w:eastAsia="Times New Roman" w:hAnsi="Times New Roman" w:cs="Times New Roman"/>
      <w:sz w:val="20"/>
      <w:szCs w:val="20"/>
      <w:lang w:val="x-none" w:eastAsia="x-none"/>
    </w:rPr>
  </w:style>
  <w:style w:type="paragraph" w:styleId="35">
    <w:name w:val="Body Text Indent 3"/>
    <w:basedOn w:val="a0"/>
    <w:link w:val="36"/>
    <w:semiHidden/>
    <w:unhideWhenUsed/>
    <w:rsid w:val="00E66DC9"/>
    <w:pPr>
      <w:autoSpaceDE w:val="0"/>
      <w:autoSpaceDN w:val="0"/>
      <w:adjustRightInd w:val="0"/>
      <w:spacing w:after="120" w:line="240" w:lineRule="auto"/>
      <w:ind w:left="283" w:firstLine="709"/>
      <w:jc w:val="both"/>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1"/>
    <w:link w:val="35"/>
    <w:semiHidden/>
    <w:rsid w:val="00E66DC9"/>
    <w:rPr>
      <w:rFonts w:ascii="Times New Roman" w:eastAsia="Times New Roman" w:hAnsi="Times New Roman" w:cs="Times New Roman"/>
      <w:sz w:val="16"/>
      <w:szCs w:val="16"/>
      <w:lang w:val="x-none" w:eastAsia="x-none"/>
    </w:rPr>
  </w:style>
  <w:style w:type="paragraph" w:styleId="af2">
    <w:name w:val="Plain Text"/>
    <w:basedOn w:val="a0"/>
    <w:link w:val="af3"/>
    <w:semiHidden/>
    <w:unhideWhenUsed/>
    <w:rsid w:val="00E66DC9"/>
    <w:pPr>
      <w:autoSpaceDE w:val="0"/>
      <w:autoSpaceDN w:val="0"/>
      <w:adjustRightInd w:val="0"/>
      <w:spacing w:after="0" w:line="240" w:lineRule="auto"/>
      <w:ind w:firstLine="709"/>
      <w:jc w:val="both"/>
    </w:pPr>
    <w:rPr>
      <w:rFonts w:ascii="Courier New" w:eastAsia="Times New Roman" w:hAnsi="Courier New" w:cs="Times New Roman"/>
      <w:sz w:val="20"/>
      <w:szCs w:val="20"/>
      <w:lang w:val="x-none" w:eastAsia="x-none"/>
    </w:rPr>
  </w:style>
  <w:style w:type="character" w:customStyle="1" w:styleId="af3">
    <w:name w:val="Текст Знак"/>
    <w:basedOn w:val="a1"/>
    <w:link w:val="af2"/>
    <w:semiHidden/>
    <w:rsid w:val="00E66DC9"/>
    <w:rPr>
      <w:rFonts w:ascii="Courier New" w:eastAsia="Times New Roman" w:hAnsi="Courier New" w:cs="Times New Roman"/>
      <w:sz w:val="20"/>
      <w:szCs w:val="20"/>
      <w:lang w:val="x-none" w:eastAsia="x-none"/>
    </w:rPr>
  </w:style>
  <w:style w:type="paragraph" w:styleId="af4">
    <w:name w:val="No Spacing"/>
    <w:uiPriority w:val="1"/>
    <w:qFormat/>
    <w:rsid w:val="00E66DC9"/>
    <w:pPr>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E66DC9"/>
    <w:rPr>
      <w:rFonts w:ascii="Arial" w:hAnsi="Arial" w:cs="Arial"/>
    </w:rPr>
  </w:style>
  <w:style w:type="paragraph" w:customStyle="1" w:styleId="ConsPlusNormal0">
    <w:name w:val="ConsPlusNormal"/>
    <w:link w:val="ConsPlusNormal"/>
    <w:rsid w:val="00E66DC9"/>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6D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66D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Стиль 1"/>
    <w:basedOn w:val="ConsPlusNormal0"/>
    <w:qFormat/>
    <w:rsid w:val="00E66DC9"/>
    <w:pPr>
      <w:widowControl/>
      <w:tabs>
        <w:tab w:val="left" w:pos="284"/>
      </w:tabs>
      <w:spacing w:before="240" w:after="240"/>
      <w:ind w:firstLine="0"/>
      <w:jc w:val="center"/>
      <w:outlineLvl w:val="0"/>
    </w:pPr>
    <w:rPr>
      <w:rFonts w:ascii="Times New Roman" w:hAnsi="Times New Roman" w:cs="Times New Roman"/>
      <w:sz w:val="24"/>
      <w:szCs w:val="24"/>
    </w:rPr>
  </w:style>
  <w:style w:type="paragraph" w:customStyle="1" w:styleId="27">
    <w:name w:val="Стиль 2"/>
    <w:basedOn w:val="a0"/>
    <w:rsid w:val="00E66DC9"/>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
    <w:name w:val="Стиль3"/>
    <w:basedOn w:val="27"/>
    <w:qFormat/>
    <w:rsid w:val="00E66DC9"/>
    <w:pPr>
      <w:numPr>
        <w:numId w:val="5"/>
      </w:numPr>
    </w:pPr>
  </w:style>
  <w:style w:type="paragraph" w:customStyle="1" w:styleId="4">
    <w:name w:val="Стиль4"/>
    <w:basedOn w:val="3"/>
    <w:qFormat/>
    <w:rsid w:val="00E66DC9"/>
    <w:pPr>
      <w:numPr>
        <w:numId w:val="7"/>
      </w:numPr>
      <w:tabs>
        <w:tab w:val="left" w:pos="1276"/>
      </w:tabs>
    </w:pPr>
  </w:style>
  <w:style w:type="paragraph" w:customStyle="1" w:styleId="5">
    <w:name w:val="Стиль5"/>
    <w:basedOn w:val="4"/>
    <w:qFormat/>
    <w:rsid w:val="00E66DC9"/>
    <w:pPr>
      <w:numPr>
        <w:numId w:val="9"/>
      </w:numPr>
    </w:pPr>
  </w:style>
  <w:style w:type="paragraph" w:customStyle="1" w:styleId="02">
    <w:name w:val="Заголовок 02"/>
    <w:basedOn w:val="ConsPlusNormal0"/>
    <w:link w:val="020"/>
    <w:rsid w:val="00E66DC9"/>
    <w:pPr>
      <w:numPr>
        <w:ilvl w:val="1"/>
        <w:numId w:val="1"/>
      </w:numPr>
      <w:tabs>
        <w:tab w:val="clear" w:pos="639"/>
        <w:tab w:val="left" w:pos="1134"/>
      </w:tabs>
      <w:ind w:left="0" w:firstLine="709"/>
      <w:jc w:val="both"/>
      <w:outlineLvl w:val="1"/>
    </w:pPr>
    <w:rPr>
      <w:rFonts w:ascii="Times New Roman" w:hAnsi="Times New Roman" w:cs="Times New Roman"/>
      <w:sz w:val="24"/>
      <w:lang w:val="x-none" w:eastAsia="x-none"/>
    </w:rPr>
  </w:style>
  <w:style w:type="paragraph" w:customStyle="1" w:styleId="01">
    <w:name w:val="Заголовок 01"/>
    <w:basedOn w:val="14"/>
    <w:next w:val="02"/>
    <w:rsid w:val="00E66DC9"/>
    <w:pPr>
      <w:keepNext/>
      <w:keepLines/>
      <w:numPr>
        <w:numId w:val="1"/>
      </w:numPr>
      <w:tabs>
        <w:tab w:val="clear" w:pos="207"/>
        <w:tab w:val="num" w:pos="360"/>
      </w:tabs>
      <w:ind w:left="0" w:firstLine="0"/>
    </w:pPr>
    <w:rPr>
      <w:caps/>
    </w:rPr>
  </w:style>
  <w:style w:type="character" w:customStyle="1" w:styleId="020">
    <w:name w:val="Заголовок 02 Знак"/>
    <w:link w:val="02"/>
    <w:locked/>
    <w:rsid w:val="00E66DC9"/>
    <w:rPr>
      <w:rFonts w:ascii="Times New Roman" w:hAnsi="Times New Roman" w:cs="Times New Roman"/>
      <w:sz w:val="24"/>
      <w:lang w:val="x-none" w:eastAsia="x-none"/>
    </w:rPr>
  </w:style>
  <w:style w:type="character" w:customStyle="1" w:styleId="030">
    <w:name w:val="Заголовок 03 Знак"/>
    <w:link w:val="03"/>
    <w:locked/>
    <w:rsid w:val="00E66DC9"/>
    <w:rPr>
      <w:sz w:val="24"/>
      <w:szCs w:val="24"/>
      <w:lang w:val="x-none" w:eastAsia="x-none"/>
    </w:rPr>
  </w:style>
  <w:style w:type="paragraph" w:customStyle="1" w:styleId="03">
    <w:name w:val="Заголовок 03"/>
    <w:basedOn w:val="27"/>
    <w:link w:val="030"/>
    <w:rsid w:val="00E66DC9"/>
    <w:pPr>
      <w:numPr>
        <w:ilvl w:val="2"/>
        <w:numId w:val="1"/>
      </w:numPr>
      <w:outlineLvl w:val="2"/>
    </w:pPr>
    <w:rPr>
      <w:rFonts w:asciiTheme="minorHAnsi" w:eastAsiaTheme="minorHAnsi" w:hAnsiTheme="minorHAnsi" w:cstheme="minorBidi"/>
      <w:lang w:val="x-none" w:eastAsia="x-none"/>
    </w:rPr>
  </w:style>
  <w:style w:type="paragraph" w:customStyle="1" w:styleId="af5">
    <w:name w:val="Текст (лев. подпись)"/>
    <w:basedOn w:val="a0"/>
    <w:next w:val="a0"/>
    <w:rsid w:val="00E66DC9"/>
    <w:pPr>
      <w:widowControl w:val="0"/>
      <w:autoSpaceDE w:val="0"/>
      <w:autoSpaceDN w:val="0"/>
      <w:adjustRightInd w:val="0"/>
      <w:spacing w:after="0" w:line="240" w:lineRule="auto"/>
      <w:ind w:firstLine="709"/>
      <w:jc w:val="both"/>
    </w:pPr>
    <w:rPr>
      <w:rFonts w:ascii="Arial" w:eastAsia="Times New Roman" w:hAnsi="Arial" w:cs="Times New Roman"/>
      <w:sz w:val="24"/>
      <w:szCs w:val="24"/>
      <w:lang w:eastAsia="ru-RU"/>
    </w:rPr>
  </w:style>
  <w:style w:type="paragraph" w:customStyle="1" w:styleId="af6">
    <w:name w:val="Текст (прав. подпись)"/>
    <w:basedOn w:val="a0"/>
    <w:next w:val="a0"/>
    <w:rsid w:val="00E66DC9"/>
    <w:pPr>
      <w:widowControl w:val="0"/>
      <w:autoSpaceDE w:val="0"/>
      <w:autoSpaceDN w:val="0"/>
      <w:adjustRightInd w:val="0"/>
      <w:spacing w:after="0" w:line="240" w:lineRule="auto"/>
      <w:ind w:firstLine="709"/>
      <w:jc w:val="right"/>
    </w:pPr>
    <w:rPr>
      <w:rFonts w:ascii="Arial" w:eastAsia="Times New Roman" w:hAnsi="Arial" w:cs="Times New Roman"/>
      <w:sz w:val="24"/>
      <w:szCs w:val="24"/>
      <w:lang w:eastAsia="ru-RU"/>
    </w:rPr>
  </w:style>
  <w:style w:type="paragraph" w:customStyle="1" w:styleId="text3cl">
    <w:name w:val="text3cl"/>
    <w:basedOn w:val="a0"/>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1cl">
    <w:name w:val="text1cl"/>
    <w:basedOn w:val="a0"/>
    <w:rsid w:val="00E66DC9"/>
    <w:pPr>
      <w:autoSpaceDE w:val="0"/>
      <w:autoSpaceDN w:val="0"/>
      <w:adjustRightInd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7">
    <w:name w:val="Основной текст_"/>
    <w:link w:val="15"/>
    <w:locked/>
    <w:rsid w:val="00E66DC9"/>
    <w:rPr>
      <w:sz w:val="27"/>
      <w:szCs w:val="27"/>
      <w:shd w:val="clear" w:color="auto" w:fill="FFFFFF"/>
    </w:rPr>
  </w:style>
  <w:style w:type="paragraph" w:customStyle="1" w:styleId="15">
    <w:name w:val="Основной текст1"/>
    <w:basedOn w:val="a0"/>
    <w:link w:val="af7"/>
    <w:rsid w:val="00E66DC9"/>
    <w:pPr>
      <w:shd w:val="clear" w:color="auto" w:fill="FFFFFF"/>
      <w:autoSpaceDE w:val="0"/>
      <w:autoSpaceDN w:val="0"/>
      <w:adjustRightInd w:val="0"/>
      <w:spacing w:before="420" w:after="120" w:line="322" w:lineRule="exact"/>
      <w:ind w:firstLine="709"/>
      <w:jc w:val="right"/>
    </w:pPr>
    <w:rPr>
      <w:sz w:val="27"/>
      <w:szCs w:val="27"/>
    </w:rPr>
  </w:style>
  <w:style w:type="paragraph" w:customStyle="1" w:styleId="16">
    <w:name w:val="Знак Знак Знак1 Знак"/>
    <w:basedOn w:val="a0"/>
    <w:rsid w:val="00E66DC9"/>
    <w:pPr>
      <w:tabs>
        <w:tab w:val="num" w:pos="360"/>
      </w:tabs>
      <w:autoSpaceDE w:val="0"/>
      <w:autoSpaceDN w:val="0"/>
      <w:adjustRightInd w:val="0"/>
      <w:spacing w:after="160" w:line="240" w:lineRule="exact"/>
      <w:ind w:firstLine="709"/>
      <w:jc w:val="both"/>
    </w:pPr>
    <w:rPr>
      <w:rFonts w:ascii="Verdana" w:eastAsia="Times New Roman" w:hAnsi="Verdana" w:cs="Verdana"/>
      <w:sz w:val="24"/>
      <w:szCs w:val="24"/>
      <w:lang w:val="en-US"/>
    </w:rPr>
  </w:style>
  <w:style w:type="paragraph" w:customStyle="1" w:styleId="10">
    <w:name w:val="Стиль (договор) 1"/>
    <w:basedOn w:val="a0"/>
    <w:qFormat/>
    <w:rsid w:val="00E66DC9"/>
    <w:pPr>
      <w:keepNext/>
      <w:numPr>
        <w:numId w:val="11"/>
      </w:numPr>
      <w:tabs>
        <w:tab w:val="left" w:pos="284"/>
      </w:tabs>
      <w:autoSpaceDN w:val="0"/>
      <w:spacing w:before="120" w:after="120" w:line="240" w:lineRule="auto"/>
      <w:ind w:left="0" w:firstLine="0"/>
      <w:jc w:val="center"/>
      <w:outlineLvl w:val="0"/>
    </w:pPr>
    <w:rPr>
      <w:rFonts w:ascii="Times New Roman" w:eastAsia="Times New Roman" w:hAnsi="Times New Roman" w:cs="Times New Roman"/>
      <w:sz w:val="20"/>
      <w:szCs w:val="20"/>
      <w:lang w:eastAsia="ru-RU"/>
    </w:rPr>
  </w:style>
  <w:style w:type="paragraph" w:customStyle="1" w:styleId="20">
    <w:name w:val="Стиль (договор) 2"/>
    <w:basedOn w:val="a0"/>
    <w:qFormat/>
    <w:rsid w:val="00E66DC9"/>
    <w:pPr>
      <w:numPr>
        <w:ilvl w:val="1"/>
        <w:numId w:val="11"/>
      </w:numPr>
      <w:tabs>
        <w:tab w:val="clear" w:pos="1778"/>
        <w:tab w:val="left" w:pos="993"/>
        <w:tab w:val="num" w:pos="1211"/>
      </w:tabs>
      <w:autoSpaceDN w:val="0"/>
      <w:spacing w:after="0" w:line="240" w:lineRule="auto"/>
      <w:ind w:left="0" w:firstLine="567"/>
      <w:jc w:val="both"/>
      <w:outlineLvl w:val="1"/>
    </w:pPr>
    <w:rPr>
      <w:rFonts w:ascii="Times New Roman" w:eastAsia="Times New Roman" w:hAnsi="Times New Roman" w:cs="Times New Roman"/>
      <w:sz w:val="20"/>
      <w:szCs w:val="20"/>
      <w:lang w:eastAsia="ru-RU"/>
    </w:rPr>
  </w:style>
  <w:style w:type="paragraph" w:customStyle="1" w:styleId="100">
    <w:name w:val="Стиль (договор) с п.10"/>
    <w:basedOn w:val="10"/>
    <w:qFormat/>
    <w:rsid w:val="00E66DC9"/>
    <w:pPr>
      <w:tabs>
        <w:tab w:val="clear" w:pos="284"/>
        <w:tab w:val="num" w:pos="426"/>
      </w:tabs>
    </w:pPr>
  </w:style>
  <w:style w:type="paragraph" w:customStyle="1" w:styleId="30">
    <w:name w:val="Стиль (договор) 3"/>
    <w:basedOn w:val="a"/>
    <w:qFormat/>
    <w:rsid w:val="00E66DC9"/>
    <w:pPr>
      <w:numPr>
        <w:numId w:val="11"/>
      </w:numPr>
      <w:tabs>
        <w:tab w:val="clear" w:pos="4677"/>
        <w:tab w:val="clear" w:pos="9355"/>
        <w:tab w:val="left" w:pos="1134"/>
      </w:tabs>
      <w:ind w:left="0" w:firstLine="567"/>
    </w:pPr>
    <w:rPr>
      <w:sz w:val="20"/>
      <w:szCs w:val="20"/>
    </w:rPr>
  </w:style>
  <w:style w:type="paragraph" w:customStyle="1" w:styleId="210">
    <w:name w:val="Стиль (договор) 2 с п.10"/>
    <w:basedOn w:val="20"/>
    <w:qFormat/>
    <w:rsid w:val="00E66DC9"/>
    <w:pPr>
      <w:ind w:firstLine="454"/>
    </w:pPr>
  </w:style>
  <w:style w:type="character" w:customStyle="1" w:styleId="af8">
    <w:name w:val="Гипертекстовая ссылка"/>
    <w:rsid w:val="00E66DC9"/>
    <w:rPr>
      <w:rFonts w:ascii="Times New Roman" w:hAnsi="Times New Roman" w:cs="Times New Roman" w:hint="default"/>
      <w:color w:val="008000"/>
    </w:rPr>
  </w:style>
  <w:style w:type="table" w:styleId="af9">
    <w:name w:val="Table Grid"/>
    <w:basedOn w:val="a2"/>
    <w:rsid w:val="00E66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02">
    <w:name w:val="002"/>
    <w:rsid w:val="00E66DC9"/>
    <w:pPr>
      <w:numPr>
        <w:numId w:val="22"/>
      </w:numPr>
    </w:pPr>
  </w:style>
  <w:style w:type="numbering" w:customStyle="1" w:styleId="2120">
    <w:name w:val="Стиль Стиль2 + многоуровневый 12 пт Слева:  0 см Первая строка: ..."/>
    <w:rsid w:val="00E66DC9"/>
    <w:pPr>
      <w:numPr>
        <w:numId w:val="23"/>
      </w:numPr>
    </w:pPr>
  </w:style>
  <w:style w:type="numbering" w:customStyle="1" w:styleId="1205166">
    <w:name w:val="Стиль многоуровневый 12 пт Слева:  05 см Выступ:  166 см"/>
    <w:rsid w:val="00E66DC9"/>
    <w:pPr>
      <w:numPr>
        <w:numId w:val="24"/>
      </w:numPr>
    </w:pPr>
  </w:style>
  <w:style w:type="numbering" w:customStyle="1" w:styleId="1">
    <w:name w:val="Стиль1"/>
    <w:rsid w:val="00E66DC9"/>
    <w:pPr>
      <w:numPr>
        <w:numId w:val="25"/>
      </w:numPr>
    </w:pPr>
  </w:style>
  <w:style w:type="numbering" w:customStyle="1" w:styleId="2">
    <w:name w:val="Стиль2"/>
    <w:rsid w:val="00E66DC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2084-2ED1-4B69-9ED9-13E584C1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25</Pages>
  <Words>9857</Words>
  <Characters>56186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Komssp</dc:creator>
  <cp:keywords/>
  <dc:description/>
  <cp:lastModifiedBy>Komssp</cp:lastModifiedBy>
  <cp:revision>8</cp:revision>
  <dcterms:created xsi:type="dcterms:W3CDTF">2018-12-06T02:28:00Z</dcterms:created>
  <dcterms:modified xsi:type="dcterms:W3CDTF">2018-12-10T04:02:00Z</dcterms:modified>
</cp:coreProperties>
</file>